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FE87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kern w:val="0"/>
          <w:sz w:val="28"/>
          <w:szCs w:val="28"/>
        </w:rPr>
        <w:t>Титульний аркуш</w:t>
      </w:r>
    </w:p>
    <w:p w14:paraId="7BD6696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 w14:paraId="1065092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96B9D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13.05.2026</w:t>
            </w:r>
          </w:p>
        </w:tc>
      </w:tr>
      <w:tr w:rsidR="00000000" w14:paraId="6E71EF59" w14:textId="77777777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347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 реєстрації особою електронного документа)</w:t>
            </w:r>
          </w:p>
        </w:tc>
      </w:tr>
      <w:tr w:rsidR="00000000" w14:paraId="01CE84F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3F825C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13/05-3/23</w:t>
            </w:r>
          </w:p>
        </w:tc>
      </w:tr>
      <w:tr w:rsidR="00000000" w14:paraId="5BC2D30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7FC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14:paraId="5C26AD4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 w14:paraId="0DC51E3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432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</w:t>
            </w:r>
          </w:p>
        </w:tc>
      </w:tr>
    </w:tbl>
    <w:p w14:paraId="5E2604E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 w14:paraId="19A239F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3968CE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з припинення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Україна"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1A826D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AE8389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9D0C5C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93FA4C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А.В.</w:t>
            </w:r>
          </w:p>
        </w:tc>
      </w:tr>
      <w:tr w:rsidR="00000000" w14:paraId="52FCB16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7F95BAE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E30F0E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2696FA2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(місце для накладання електронного підпису уповноваженої особи емітента/особи, </w:t>
            </w: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90880E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6457DE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(прізвище та ініціали керівника або уповноваженої особи)</w:t>
            </w:r>
          </w:p>
        </w:tc>
      </w:tr>
    </w:tbl>
    <w:p w14:paraId="432FBBF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194B38B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Проміжний звіт</w:t>
      </w:r>
    </w:p>
    <w:p w14:paraId="75CAB41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ПРИВАТНЕ АКЦIОНЕРНЕ ТОВАРИСТВО "МОНДЕЛIС УКРАЇНА" (00382220)</w:t>
      </w:r>
    </w:p>
    <w:p w14:paraId="7C6BD5B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за 3 квартал 2023 року</w:t>
      </w:r>
    </w:p>
    <w:p w14:paraId="4FF35F0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</w:p>
    <w:p w14:paraId="4692096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Рішення про затвердження проміжного звіту: , </w:t>
      </w:r>
    </w:p>
    <w:p w14:paraId="6B80920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діяльність з оприлюднення регульованої інформації: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DR/00001/APA</w:t>
      </w:r>
    </w:p>
    <w:p w14:paraId="3E6F2B4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Особа, яка здійснює подання звітності та/або звітних даних до Національної комісії з цінних паперів та фондового ринку: Державна установа "Агентство з розвитку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фондового ринку України", 21676262, Україна, DR/00002/ARM</w:t>
      </w:r>
    </w:p>
    <w:p w14:paraId="49DC0BB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19B9A1C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Дані про дату та місце оприлюднення проміжної інформації: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4949"/>
        <w:gridCol w:w="236"/>
        <w:gridCol w:w="1669"/>
      </w:tblGrid>
      <w:tr w:rsidR="00000000" w14:paraId="6D52D9A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7F26C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Проміжну інформацію розміщено на власному вебсайті емітента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05FF8CF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7CEBB9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https://www.mondelezinternational.com/Ukraine/Corporate-Information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0FE69A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26DF5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13.05.2026</w:t>
            </w:r>
          </w:p>
        </w:tc>
      </w:tr>
      <w:tr w:rsidR="00000000" w14:paraId="1526A65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73EB3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012EB2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4190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(URL-адреса вебсайту)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3D0DD8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A3B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(дата)</w:t>
            </w:r>
          </w:p>
        </w:tc>
      </w:tr>
    </w:tbl>
    <w:p w14:paraId="06C803D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24722D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Пояснення щодо розкриття інформації</w:t>
      </w:r>
    </w:p>
    <w:p w14:paraId="3E10A1F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Склад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регулярної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 не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наступної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1F22775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849330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дату та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уповноваженого органу (уповноваженої особи), яким затверджено </w:t>
      </w: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не вказується, </w:t>
      </w:r>
      <w:proofErr w:type="spellStart"/>
      <w:r>
        <w:rPr>
          <w:rFonts w:ascii="Times New Roman CYR" w:hAnsi="Times New Roman CYR" w:cs="Times New Roman CYR"/>
          <w:kern w:val="0"/>
        </w:rPr>
        <w:t>оскiльки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вимога щодо затвердження </w:t>
      </w:r>
      <w:proofErr w:type="spellStart"/>
      <w:r>
        <w:rPr>
          <w:rFonts w:ascii="Times New Roman CYR" w:hAnsi="Times New Roman CYR" w:cs="Times New Roman CYR"/>
          <w:kern w:val="0"/>
        </w:rPr>
        <w:t>промiжного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передбачена чинним законодавством.</w:t>
      </w:r>
    </w:p>
    <w:p w14:paraId="7B38498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9695E5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випускiв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якими надається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A540B9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4D623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дають забезпечення за зобов'язаннями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4BEBBD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380BD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рейтингове агентство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52B9C9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23F48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Штрафнi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санкцiї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накладались.</w:t>
      </w:r>
    </w:p>
    <w:p w14:paraId="2F68891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85F9A4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корпоративного секретаря - в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посада корпоративного секретаря.</w:t>
      </w:r>
    </w:p>
    <w:p w14:paraId="66AEAA1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5BF86A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володiння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посадовими особами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- </w:t>
      </w:r>
      <w:proofErr w:type="spellStart"/>
      <w:r>
        <w:rPr>
          <w:rFonts w:ascii="Times New Roman CYR" w:hAnsi="Times New Roman CYR" w:cs="Times New Roman CYR"/>
          <w:kern w:val="0"/>
        </w:rPr>
        <w:t>посадовi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не </w:t>
      </w:r>
      <w:proofErr w:type="spellStart"/>
      <w:r>
        <w:rPr>
          <w:rFonts w:ascii="Times New Roman CYR" w:hAnsi="Times New Roman CYR" w:cs="Times New Roman CYR"/>
          <w:kern w:val="0"/>
        </w:rPr>
        <w:t>володiють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F9D6FC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5D657E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Органiзацiйна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структура розкрита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2023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станом на 31.12.2023 та </w:t>
      </w:r>
      <w:proofErr w:type="spellStart"/>
      <w:r>
        <w:rPr>
          <w:rFonts w:ascii="Times New Roman CYR" w:hAnsi="Times New Roman CYR" w:cs="Times New Roman CYR"/>
          <w:kern w:val="0"/>
        </w:rPr>
        <w:t>розмiщена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посиланням: https://www.mondelezinternational.com/assets/Country/Ukraine/Doc-files/2022/%D0%97%D0%B2%D1%96%D1%82-%D0%BF%D1%80%D0%BE-%D1%83%D0%BF%D1%80%D0%B0%D0%B2%D0%BB%D1%96%D0%BD%D0%BD%D1%8F-2022-%D0%9F%D0%A0%D0%90%D0%A2-%D0%9C%D0%BE%D0%BD%D0%B4%D0%B5%D0%BB%D1%96%D1%81-%D0%A3%D0%BA%D1%80%D0%B0%D1%97%D0%BD%D0%B0.pdf.</w:t>
      </w:r>
    </w:p>
    <w:p w14:paraId="4AF7D3C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084210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облiгацiї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7F3078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7533B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84DD39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CBC099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деривативнi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випуск </w:t>
      </w:r>
      <w:proofErr w:type="spellStart"/>
      <w:r>
        <w:rPr>
          <w:rFonts w:ascii="Times New Roman CYR" w:hAnsi="Times New Roman CYR" w:cs="Times New Roman CYR"/>
          <w:kern w:val="0"/>
        </w:rPr>
        <w:t>похiдних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4C90B1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FBA9F3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забезпечення випуску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випускав боргових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57B97A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175362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об'єкта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цiльових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корпоративних </w:t>
      </w:r>
      <w:proofErr w:type="spellStart"/>
      <w:r>
        <w:rPr>
          <w:rFonts w:ascii="Times New Roman CYR" w:hAnsi="Times New Roman CYR" w:cs="Times New Roman CYR"/>
          <w:kern w:val="0"/>
        </w:rPr>
        <w:t>облiгацiй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8AAA21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197A9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придбання власних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здiйснювалось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D7FCC3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ACA350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такої особи,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</w:t>
      </w:r>
      <w:proofErr w:type="spellStart"/>
      <w:r>
        <w:rPr>
          <w:rFonts w:ascii="Times New Roman CYR" w:hAnsi="Times New Roman CYR" w:cs="Times New Roman CYR"/>
          <w:kern w:val="0"/>
        </w:rPr>
        <w:t>акцiй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розмiрi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понад 0,1 %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: у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A60CEF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F0C4E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розкривається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25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 так як </w:t>
      </w: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Посилання на "Портал СФЗ для </w:t>
      </w:r>
      <w:proofErr w:type="spellStart"/>
      <w:r>
        <w:rPr>
          <w:rFonts w:ascii="Times New Roman CYR" w:hAnsi="Times New Roman CYR" w:cs="Times New Roman CYR"/>
          <w:kern w:val="0"/>
        </w:rPr>
        <w:t>суб'єктiв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" де </w:t>
      </w:r>
      <w:proofErr w:type="spellStart"/>
      <w:r>
        <w:rPr>
          <w:rFonts w:ascii="Times New Roman CYR" w:hAnsi="Times New Roman CYR" w:cs="Times New Roman CYR"/>
          <w:kern w:val="0"/>
        </w:rPr>
        <w:t>розмiщено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XBRL : https://portal.frs.gov.ua/PublicData/PublicDataSearch.aspx </w:t>
      </w:r>
    </w:p>
    <w:p w14:paraId="45BDBBD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ADBE14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огляду </w:t>
      </w:r>
      <w:proofErr w:type="spellStart"/>
      <w:r>
        <w:rPr>
          <w:rFonts w:ascii="Times New Roman CYR" w:hAnsi="Times New Roman CYR" w:cs="Times New Roman CYR"/>
          <w:kern w:val="0"/>
        </w:rPr>
        <w:t>промiжної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кварталi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здiйснювався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05D2C4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78FD2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прийняття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попереднє надання згоди на вчинення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рiшення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приймались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993CA8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CEA38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вчинення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щодо вчинення яких є </w:t>
      </w:r>
      <w:proofErr w:type="spellStart"/>
      <w:r>
        <w:rPr>
          <w:rFonts w:ascii="Times New Roman CYR" w:hAnsi="Times New Roman CYR" w:cs="Times New Roman CYR"/>
          <w:kern w:val="0"/>
        </w:rPr>
        <w:t>заiнтересованiсть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вiдсутня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3652ED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C2C70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Промiжний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: суттєва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мiститься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Звiтi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вiдповiдний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оприлюднена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пункту 25 </w:t>
      </w:r>
      <w:proofErr w:type="spellStart"/>
      <w:r>
        <w:rPr>
          <w:rFonts w:ascii="Times New Roman CYR" w:hAnsi="Times New Roman CYR" w:cs="Times New Roman CYR"/>
          <w:kern w:val="0"/>
        </w:rPr>
        <w:t>пiдроздiлу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1 </w:t>
      </w:r>
      <w:proofErr w:type="spellStart"/>
      <w:r>
        <w:rPr>
          <w:rFonts w:ascii="Times New Roman CYR" w:hAnsi="Times New Roman CYR" w:cs="Times New Roman CYR"/>
          <w:kern w:val="0"/>
        </w:rPr>
        <w:t>роздiлу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II. Положення про розкриття </w:t>
      </w:r>
      <w:proofErr w:type="spellStart"/>
      <w:r>
        <w:rPr>
          <w:rFonts w:ascii="Times New Roman CYR" w:hAnsi="Times New Roman CYR" w:cs="Times New Roman CYR"/>
          <w:kern w:val="0"/>
        </w:rPr>
        <w:t>iнформацiї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емiтентами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паперiв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особами,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надають забезпечення за такими </w:t>
      </w:r>
      <w:proofErr w:type="spellStart"/>
      <w:r>
        <w:rPr>
          <w:rFonts w:ascii="Times New Roman CYR" w:hAnsi="Times New Roman CYR" w:cs="Times New Roman CYR"/>
          <w:kern w:val="0"/>
        </w:rPr>
        <w:t>цiнними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паперами, затвердженого </w:t>
      </w:r>
      <w:proofErr w:type="spellStart"/>
      <w:r>
        <w:rPr>
          <w:rFonts w:ascii="Times New Roman CYR" w:hAnsi="Times New Roman CYR" w:cs="Times New Roman CYR"/>
          <w:kern w:val="0"/>
        </w:rPr>
        <w:t>Рiшенням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НКЦПФ  06 червня 2023 року № 608.</w:t>
      </w:r>
    </w:p>
    <w:p w14:paraId="1A5AE22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A23D3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Зміст</w:t>
      </w:r>
    </w:p>
    <w:p w14:paraId="0A1270E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до проміжного звіту</w:t>
      </w:r>
    </w:p>
    <w:p w14:paraId="0081D0D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I. Загальна інформація</w:t>
      </w:r>
    </w:p>
    <w:p w14:paraId="0F35A52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Ідентифікаційні дані та загальна інформація</w:t>
      </w:r>
    </w:p>
    <w:p w14:paraId="180E2D0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2. Органи управління та посадові особи. Організаційна структура</w:t>
      </w:r>
    </w:p>
    <w:p w14:paraId="72E232A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Структура власності</w:t>
      </w:r>
    </w:p>
    <w:p w14:paraId="6ABF2A3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Опис господарської та фінансової діяльності</w:t>
      </w:r>
    </w:p>
    <w:p w14:paraId="42C28E7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5. Участь в інших особах</w:t>
      </w:r>
    </w:p>
    <w:p w14:paraId="3CE03DF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6. Відокремлені підрозділи</w:t>
      </w:r>
    </w:p>
    <w:p w14:paraId="01B5818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II. Інформація щодо капіталу та цінних паперів</w:t>
      </w:r>
    </w:p>
    <w:p w14:paraId="2B35C66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Цінні папери</w:t>
      </w:r>
    </w:p>
    <w:p w14:paraId="4908E1B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III. Фінансова інформація</w:t>
      </w:r>
    </w:p>
    <w:p w14:paraId="74C71B5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1. Проміжна фінансова звітність</w:t>
      </w:r>
    </w:p>
    <w:p w14:paraId="1570C2D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3. Твердження щодо проміжної інформації</w:t>
      </w:r>
    </w:p>
    <w:p w14:paraId="21F014E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4. Значні правочини та правочини із заінтересованістю</w:t>
      </w:r>
    </w:p>
    <w:p w14:paraId="125F282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6795380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6292B9F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I. Загальна інформація</w:t>
      </w:r>
    </w:p>
    <w:p w14:paraId="31F5CBC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Ідентифікаційні дані та загальна інформація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5040DE0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7FD0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26D3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B51DB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ПРИВАТНЕ АКЦIОНЕРНЕ ТОВАРИСТВО "МОНДЕЛIС УКРАЇНА"</w:t>
            </w:r>
          </w:p>
        </w:tc>
      </w:tr>
      <w:tr w:rsidR="00000000" w14:paraId="04A39E7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36EE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F65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Скорочене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238B4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ПрАТ "МОНДЕЛIС УКРАЇНА"</w:t>
            </w:r>
          </w:p>
        </w:tc>
      </w:tr>
      <w:tr w:rsidR="00000000" w14:paraId="7F62E9F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38D2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BF5E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2570B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00382220</w:t>
            </w:r>
          </w:p>
        </w:tc>
      </w:tr>
      <w:tr w:rsidR="00000000" w14:paraId="3C66156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754E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0A1D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Дата державної реєстрації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8DAE5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29.08.2001</w:t>
            </w:r>
          </w:p>
        </w:tc>
      </w:tr>
      <w:tr w:rsidR="00000000" w14:paraId="353E84D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C31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B5B4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Місцезнаходження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E9DFE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42600, Україна, Сумська обл., Охтирський р-н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р-н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м.Тростянець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, вул. Набережна, 28А</w:t>
            </w:r>
          </w:p>
        </w:tc>
      </w:tr>
      <w:tr w:rsidR="00000000" w14:paraId="12C27C0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B1E9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19C0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для листування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DBF7E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Острозьких, 32/2</w:t>
            </w:r>
          </w:p>
        </w:tc>
      </w:tr>
      <w:tr w:rsidR="00000000" w14:paraId="3793DC7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D4FB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90A2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56999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Емітент</w:t>
            </w:r>
          </w:p>
          <w:p w14:paraId="524EE42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Особа, яка надає забезпечення</w:t>
            </w:r>
          </w:p>
        </w:tc>
      </w:tr>
      <w:tr w:rsidR="00000000" w14:paraId="1BAE226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DF72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F944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Особа має статус підприємства, що становить суспільний інтерес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667F3A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Так</w:t>
            </w:r>
          </w:p>
          <w:p w14:paraId="2CFA5C2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Ні</w:t>
            </w:r>
          </w:p>
        </w:tc>
      </w:tr>
      <w:tr w:rsidR="00000000" w14:paraId="476E4BB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A2CD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9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C90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Категорія підприємства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9BB58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  <w:t>Велике</w:t>
            </w:r>
          </w:p>
          <w:p w14:paraId="3C8EEA6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Середнє</w:t>
            </w:r>
          </w:p>
          <w:p w14:paraId="51C2873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Мале</w:t>
            </w:r>
          </w:p>
          <w:p w14:paraId="2ECB46F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Мікро</w:t>
            </w:r>
          </w:p>
        </w:tc>
      </w:tr>
      <w:tr w:rsidR="00000000" w14:paraId="4A4C4D9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BB17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10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3804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електронної пошти для офіційного каналу зв'язку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4D65E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asamusenko@mdlz.com</w:t>
            </w:r>
          </w:p>
        </w:tc>
      </w:tr>
      <w:tr w:rsidR="00000000" w14:paraId="5DB140F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8F2B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543E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Адреса вебсайту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5AEFE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https://www.mondelezinternational.com/ukraine/</w:t>
            </w:r>
          </w:p>
        </w:tc>
      </w:tr>
      <w:tr w:rsidR="00000000" w14:paraId="6DB51AF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6F0D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34F0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Номер телефону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9B025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+380987268544</w:t>
            </w:r>
          </w:p>
        </w:tc>
      </w:tr>
      <w:tr w:rsidR="00000000" w14:paraId="3C3913A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9716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F18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Статутний капітал, грн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42A17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1883322,1</w:t>
            </w:r>
          </w:p>
        </w:tc>
      </w:tr>
      <w:tr w:rsidR="00000000" w14:paraId="162D24F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6A5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498A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(часток/паїв) у статутному капіталі, що належить державі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6105E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4D8A4C8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0300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093D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Відсоток акцій (часток, паїв) статутного капіталу, що передано до статутного капіталу державного (національного) акціонерного товариства та/або холдингової компанії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E4FB5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</w:p>
        </w:tc>
      </w:tr>
      <w:tr w:rsidR="00000000" w14:paraId="393C664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7E6A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7C92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Середня кількість працівників за звітний період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FC405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764</w:t>
            </w:r>
          </w:p>
        </w:tc>
      </w:tr>
      <w:tr w:rsidR="00000000" w14:paraId="3626D87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B84A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C1D7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52ECD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10.82 - Виробництво какао, шоколаду та цукрових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(основний)</w:t>
            </w:r>
          </w:p>
          <w:p w14:paraId="6B54DE0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10.72 - Виробництво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сухарiв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сухого печива; виробництво борошняних кондитерських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виробiв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тiстечок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тривалого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зберiгання</w:t>
            </w:r>
            <w:proofErr w:type="spellEnd"/>
          </w:p>
          <w:p w14:paraId="31D792C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46.36 - Оптова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цукром, шоколадом i кондитерськими виробами</w:t>
            </w:r>
          </w:p>
        </w:tc>
      </w:tr>
      <w:tr w:rsidR="00000000" w14:paraId="5460384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A8CC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18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8197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Структура управління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C6D72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V</w:t>
            </w:r>
            <w:r>
              <w:rPr>
                <w:rFonts w:ascii="Times New Roman CYR" w:hAnsi="Times New Roman CYR" w:cs="Times New Roman CYR"/>
                <w:kern w:val="0"/>
              </w:rPr>
              <w:tab/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Однорівнева</w:t>
            </w:r>
            <w:proofErr w:type="spellEnd"/>
          </w:p>
          <w:p w14:paraId="4A37FD7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Дворівнева</w:t>
            </w:r>
          </w:p>
          <w:p w14:paraId="61033DA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ab/>
              <w:t>Інше</w:t>
            </w:r>
          </w:p>
        </w:tc>
      </w:tr>
    </w:tbl>
    <w:p w14:paraId="0A5CFAF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2C151F3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Банки, що обслуговують особу: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6465"/>
      </w:tblGrid>
      <w:tr w:rsidR="00000000" w14:paraId="6F40E6B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B450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819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3F879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1FA3DE0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F21C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F33A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0D19C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45EA1A3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8DB5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EED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A2B44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UA653005840000026001200009541</w:t>
            </w:r>
          </w:p>
        </w:tc>
      </w:tr>
      <w:tr w:rsidR="00000000" w14:paraId="0540091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CDA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7A00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52883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6D6D57B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85A1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515C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720D1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32B155A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F27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F4D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4CB34B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5E4898A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08C9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D4B6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9369A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UA843005840000026009200009509</w:t>
            </w:r>
          </w:p>
        </w:tc>
      </w:tr>
      <w:tr w:rsidR="00000000" w14:paraId="7D82B8A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479D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1D6D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EAB08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25D10CD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3C74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1919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AB25A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2C295E5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5F69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9C9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519E0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7A39D5C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4447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3201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42AED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UA263005840000026005200009525</w:t>
            </w:r>
          </w:p>
        </w:tc>
      </w:tr>
      <w:tr w:rsidR="00000000" w14:paraId="6B261EB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A25A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452A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B3FE0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37A9B00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49B0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4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C723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66D94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3F7F5C3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33B2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1715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B590C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7ABF870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24A0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DEAE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89278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UA603005840000026005200009495</w:t>
            </w:r>
          </w:p>
        </w:tc>
      </w:tr>
      <w:tr w:rsidR="00000000" w14:paraId="7B462B5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B9E3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15DE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DC2A0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iн.валюта</w:t>
            </w:r>
            <w:proofErr w:type="spellEnd"/>
          </w:p>
        </w:tc>
      </w:tr>
      <w:tr w:rsidR="00000000" w14:paraId="5C3203E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94A5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5221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1A120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АКЦIОНЕРНЕ ТОВАРИСТВО "СIТI БАНК", МФО 300584</w:t>
            </w:r>
          </w:p>
        </w:tc>
      </w:tr>
      <w:tr w:rsidR="00000000" w14:paraId="20374E6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BEC8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E322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1657E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21685485</w:t>
            </w:r>
          </w:p>
        </w:tc>
      </w:tr>
      <w:tr w:rsidR="00000000" w14:paraId="1B3456C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7873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AC22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178AC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UA843005840000026009200009703</w:t>
            </w:r>
          </w:p>
        </w:tc>
      </w:tr>
      <w:tr w:rsidR="00000000" w14:paraId="6CCDC78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2D42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0F82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FC441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79D03AD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B77D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6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0E37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8267A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0DF1526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DAED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8F6B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7DECC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665EE76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3178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A754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D1F98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0000026040008047454</w:t>
            </w:r>
          </w:p>
        </w:tc>
      </w:tr>
      <w:tr w:rsidR="00000000" w14:paraId="6A56BAB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FD35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CE0D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30B7A1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  <w:tr w:rsidR="00000000" w14:paraId="64B96BA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5BE7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7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8F71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 xml:space="preserve">Повне найменування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>. філії, відділення банку)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1BB34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Кредi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</w:rPr>
              <w:t>Агрiколь</w:t>
            </w:r>
            <w:proofErr w:type="spellEnd"/>
            <w:r>
              <w:rPr>
                <w:rFonts w:ascii="Times New Roman CYR" w:hAnsi="Times New Roman CYR" w:cs="Times New Roman CYR"/>
                <w:kern w:val="0"/>
              </w:rPr>
              <w:t xml:space="preserve"> банк"</w:t>
            </w:r>
          </w:p>
        </w:tc>
      </w:tr>
      <w:tr w:rsidR="00000000" w14:paraId="7CC73F7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4D7B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54C3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39E30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14361575</w:t>
            </w:r>
          </w:p>
        </w:tc>
      </w:tr>
      <w:tr w:rsidR="00000000" w14:paraId="5C80CE5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B5DE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D2E8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IBAN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2DE7D7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UA 59 300614 0000026004500345678</w:t>
            </w:r>
          </w:p>
        </w:tc>
      </w:tr>
      <w:tr w:rsidR="00000000" w14:paraId="68760C2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E18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</w:rPr>
            </w:pP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F1CF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Валюта рахунку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E98014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</w:rPr>
            </w:pPr>
            <w:r>
              <w:rPr>
                <w:rFonts w:ascii="Times New Roman CYR" w:hAnsi="Times New Roman CYR" w:cs="Times New Roman CYR"/>
                <w:kern w:val="0"/>
              </w:rPr>
              <w:t>гривня</w:t>
            </w:r>
          </w:p>
        </w:tc>
      </w:tr>
    </w:tbl>
    <w:p w14:paraId="13BD550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617439C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2DA26C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Судові справи: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200"/>
        <w:gridCol w:w="2200"/>
        <w:gridCol w:w="2200"/>
        <w:gridCol w:w="2200"/>
        <w:gridCol w:w="2200"/>
        <w:gridCol w:w="2200"/>
        <w:gridCol w:w="1650"/>
      </w:tblGrid>
      <w:tr w:rsidR="00000000" w14:paraId="7EDA006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F11D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D162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Номер справи та дата відкриття провадження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7282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суду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C98D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Позивач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14CA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Відповідач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73C0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Третя особа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68E5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Позовні вимоги (в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 їх розмір)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CF897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Стан розгляду справи</w:t>
            </w:r>
          </w:p>
        </w:tc>
      </w:tr>
      <w:tr w:rsidR="00000000" w14:paraId="6DB5249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E95F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CB64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A3B9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D736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175A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AB6A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EB0C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BFFF6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</w:tr>
      <w:tr w:rsidR="00000000" w14:paraId="02DAB2D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8EA7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72FE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640/4967/19</w:t>
            </w:r>
          </w:p>
          <w:p w14:paraId="74D5302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12.04.2019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C28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Окружний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суд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мiста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Києва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3A37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29C1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Державна служба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BF1D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A38E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Суттю спору є вимоги ПрАТ "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Монделiс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Україна" про визнання протиправним та скасування наказу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 про зупинення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дозволу на користування надрами.</w:t>
            </w:r>
          </w:p>
          <w:p w14:paraId="05D691F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13AAC7F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Наказ був винесений в той час, як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усувала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органiзацiї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користування надрами, 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встановленi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проведеннi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перевiрки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Позовнi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вимоги немайнового характеру</w:t>
            </w:r>
          </w:p>
          <w:p w14:paraId="19C521C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3AAE044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Усунення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недолiкiв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було неможливо вчинити у встановлений строк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бездiяльнiсть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самої ж  Державної служби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геологiї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надр України, про що службу неодноразово було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сповiщено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. Не дивлячись не це, останньою було видано оскаржуваний наказ.   </w:t>
            </w:r>
          </w:p>
          <w:p w14:paraId="40E721B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7E04A29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DEA7D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Позовну заяву було подано до суду 25.03.2019.Сторони подали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заяви по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сутi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справи.Суд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вже пропустив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крайнiй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термiн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розгляду справи i винесення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рiшення.На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даний момент справа ще не розглянута.</w:t>
            </w:r>
          </w:p>
        </w:tc>
      </w:tr>
    </w:tbl>
    <w:p w14:paraId="1B0C792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48901E0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5BDD4CC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2. Органи управління та посадові особи. Організаційна структура</w:t>
      </w:r>
    </w:p>
    <w:p w14:paraId="53D87F9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Органи управління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450"/>
        <w:gridCol w:w="4000"/>
        <w:gridCol w:w="4000"/>
      </w:tblGrid>
      <w:tr w:rsidR="00000000" w14:paraId="624B268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4586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0C50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Назва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48F2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Кількісний склад органу управління (контролю)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25196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Персональний склад органу управління (контролю)</w:t>
            </w:r>
          </w:p>
        </w:tc>
      </w:tr>
      <w:tr w:rsidR="00000000" w14:paraId="36AADF3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2F5A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68F8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D577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30F16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1FEBA48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1AA6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FDF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 ЗБОРИ АКЦIОНЕРIВ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231C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нерезидент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5BE1A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Єдиним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юридична особа - MONDELEZ NEDERLAND SERVICES B.V. (МОНДЕЛIС НЕДЕРЛАНД СЕРВIСЕЗ Б.В.), приватна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компанiя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обмеженою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вiдповiдальнiстю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зареєстрована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законодавства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мiсцезнаходженням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Verlengde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Poolseweg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34,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Bond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Towers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 CL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Breda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Oosterhout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the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Netherlands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Верленгде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Полсевег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34, Бонд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Таверс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4818CL,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Бреда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м.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Остерхаут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iдентифiкацiйний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код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Торгової Палати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Нiдерландiв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: 34283945,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100% його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</w:p>
        </w:tc>
      </w:tr>
      <w:tr w:rsidR="00000000" w14:paraId="780AC44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363A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2AF4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ГЕНЕРАЛЬНИЙ ДИРЕКТОР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ACD5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одноосiбним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виконавчим органом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549CA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Вiкторович</w:t>
            </w:r>
            <w:proofErr w:type="spellEnd"/>
          </w:p>
        </w:tc>
      </w:tr>
    </w:tbl>
    <w:p w14:paraId="5017C8C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B7D778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575FEAC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щодо посадових осіб</w:t>
      </w:r>
    </w:p>
    <w:p w14:paraId="15BDF77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Виконавчий орган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3AB54B4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B1B5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3EE2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363E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D18D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EF4A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C90F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16B6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3AC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363C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721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D7BD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24329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77AFA1A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6CC9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4CF1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8C12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7BAE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93A4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DAF4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914F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57AE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9CF5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3C5D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8F03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25440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30EB3A6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946B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B3D4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Генеральний директор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B130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Самусенко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Андрiй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Вiкторович</w:t>
            </w:r>
            <w:proofErr w:type="spellEnd"/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6CB6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583E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3420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1972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947C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академiя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Служби безпеки України, 2001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"Правознавство" - юрист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знанням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нiмецької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мови.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3AEE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8C4C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Голова наглядової ради ПРИВАТНОГО АКЦIОНЕРНОГО ТОВАРИСТВА "МОНДЕЛIС УКРАЇНА"</w:t>
            </w:r>
          </w:p>
          <w:p w14:paraId="04E2EF3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1100362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наглядової ради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10.06.2019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єдиного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що одноособово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володiє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100%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10.06.2019 року №4).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929F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09.06.2022</w:t>
            </w:r>
          </w:p>
          <w:p w14:paraId="563CA9D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 роки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DBD7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16AFFF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ч</w:t>
            </w:r>
          </w:p>
        </w:tc>
      </w:tr>
    </w:tbl>
    <w:p w14:paraId="4B2BF20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Інші посадові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2050"/>
        <w:gridCol w:w="2100"/>
        <w:gridCol w:w="1100"/>
        <w:gridCol w:w="800"/>
        <w:gridCol w:w="1000"/>
        <w:gridCol w:w="1000"/>
        <w:gridCol w:w="900"/>
        <w:gridCol w:w="2000"/>
        <w:gridCol w:w="1400"/>
        <w:gridCol w:w="1400"/>
        <w:gridCol w:w="1100"/>
      </w:tblGrid>
      <w:tr w:rsidR="00000000" w14:paraId="337FF17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1FA3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92F3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4B74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Ім'я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8136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РНОКПП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C625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УНЗР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6090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Рік народження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57F2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BCFB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Стаж роботи (років)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689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Повне найменування, ідентифікаційний код юридичної особи та посада, яку займав за останні 5 років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E73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Дата набуття повноважень та строк, на який обрано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DB63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Непогашена судимість за корисливі та посадові злочини (Так/Ні)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15483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Стать чоловіча/ жіноча - (ч/ж)</w:t>
            </w:r>
          </w:p>
        </w:tc>
      </w:tr>
      <w:tr w:rsidR="00000000" w14:paraId="733E964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E743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E092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0D69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5EB2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E24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4D93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6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D225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236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6EEA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F760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EFAA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11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93916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12</w:t>
            </w:r>
          </w:p>
        </w:tc>
      </w:tr>
      <w:tr w:rsidR="00000000" w14:paraId="6E31EE5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8FF7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E071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Головний бухгалтер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315C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Єфанова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Миколаївна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69ED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CFD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A2FF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1969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EEDC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Вища. Сумський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сiльськогосподарський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iнститут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1991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закiнчення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спецiальнiсть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"Бухгалтерський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аналiз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"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економiст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 бухгалтерському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сiльському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господарствi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5878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BEB8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</w:t>
            </w:r>
          </w:p>
          <w:p w14:paraId="212866F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00382220</w:t>
            </w:r>
          </w:p>
          <w:p w14:paraId="2602533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Голова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ревiзiйної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ПРИВАТНОГО АКЦIОНЕРНОГО ТОВАРИСТВА "МОНДЕЛIС УКРАЇНА" (повноваження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посадою припинено 05.04.2018 року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рiшенням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рiчних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загальних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зборiв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05.04.2018 року, протокол №44).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038A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31.03.2017</w:t>
            </w:r>
          </w:p>
          <w:p w14:paraId="34C960C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Бестроково</w:t>
            </w:r>
            <w:proofErr w:type="spellEnd"/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2F93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Ні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7009B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ж</w:t>
            </w:r>
          </w:p>
        </w:tc>
      </w:tr>
    </w:tbl>
    <w:p w14:paraId="0C92AF7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72634DB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66A9304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3. Структура власності</w:t>
      </w:r>
    </w:p>
    <w:p w14:paraId="03AD389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https://www.mondelezinternational.com/ukraine/corporate-information/</w:t>
      </w:r>
    </w:p>
    <w:p w14:paraId="276169F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5F2B633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4. Опис господарської та фінансової діяльності</w:t>
      </w:r>
    </w:p>
    <w:p w14:paraId="1E8A85E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 </w:t>
      </w:r>
      <w:proofErr w:type="spellStart"/>
      <w:r>
        <w:rPr>
          <w:rFonts w:ascii="Times New Roman CYR" w:hAnsi="Times New Roman CYR" w:cs="Times New Roman CYR"/>
          <w:kern w:val="0"/>
        </w:rPr>
        <w:t>Належнiсть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до будь-яки</w:t>
      </w:r>
      <w:r>
        <w:rPr>
          <w:rFonts w:ascii="Times New Roman CYR" w:hAnsi="Times New Roman CYR" w:cs="Times New Roman CYR"/>
          <w:kern w:val="0"/>
        </w:rPr>
        <w:t xml:space="preserve">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повне найменування та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опис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об'єднання, строк </w:t>
      </w:r>
      <w:proofErr w:type="spellStart"/>
      <w:r>
        <w:rPr>
          <w:rFonts w:ascii="Times New Roman CYR" w:hAnsi="Times New Roman CYR" w:cs="Times New Roman CYR"/>
          <w:kern w:val="0"/>
        </w:rPr>
        <w:t>участi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у </w:t>
      </w:r>
      <w:proofErr w:type="spellStart"/>
      <w:r>
        <w:rPr>
          <w:rFonts w:ascii="Times New Roman CYR" w:hAnsi="Times New Roman CYR" w:cs="Times New Roman CYR"/>
          <w:kern w:val="0"/>
        </w:rPr>
        <w:t>вiдповiдному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роль особи в </w:t>
      </w:r>
      <w:proofErr w:type="spellStart"/>
      <w:r>
        <w:rPr>
          <w:rFonts w:ascii="Times New Roman CYR" w:hAnsi="Times New Roman CYR" w:cs="Times New Roman CYR"/>
          <w:kern w:val="0"/>
        </w:rPr>
        <w:t>об'єднаннi</w:t>
      </w:r>
      <w:proofErr w:type="spellEnd"/>
      <w:r>
        <w:rPr>
          <w:rFonts w:ascii="Times New Roman CYR" w:hAnsi="Times New Roman CYR" w:cs="Times New Roman CYR"/>
          <w:kern w:val="0"/>
        </w:rPr>
        <w:t>, посилання на вебсайт об'єднання</w:t>
      </w:r>
      <w:r>
        <w:rPr>
          <w:rFonts w:ascii="Times New Roman CYR" w:hAnsi="Times New Roman CYR" w:cs="Times New Roman CYR"/>
          <w:kern w:val="0"/>
        </w:rPr>
        <w:tab/>
        <w:t xml:space="preserve">Товариство не належить до будь-яких об'єднань </w:t>
      </w:r>
      <w:proofErr w:type="spellStart"/>
      <w:r>
        <w:rPr>
          <w:rFonts w:ascii="Times New Roman CYR" w:hAnsi="Times New Roman CYR" w:cs="Times New Roman CYR"/>
          <w:kern w:val="0"/>
        </w:rPr>
        <w:t>пiдприємств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Закону України "Про </w:t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регулювання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окремих </w:t>
      </w:r>
      <w:proofErr w:type="spellStart"/>
      <w:r>
        <w:rPr>
          <w:rFonts w:ascii="Times New Roman CYR" w:hAnsi="Times New Roman CYR" w:cs="Times New Roman CYR"/>
          <w:kern w:val="0"/>
        </w:rPr>
        <w:t>органiзацiйно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-правових форм у </w:t>
      </w:r>
      <w:proofErr w:type="spellStart"/>
      <w:r>
        <w:rPr>
          <w:rFonts w:ascii="Times New Roman CYR" w:hAnsi="Times New Roman CYR" w:cs="Times New Roman CYR"/>
          <w:kern w:val="0"/>
        </w:rPr>
        <w:t>перехiдний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об'єднань юридичних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>" (та Господарського кодексу, який був чинний у 2021-2025 роках)</w:t>
      </w:r>
    </w:p>
    <w:p w14:paraId="433EF27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0E87E0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</w:t>
      </w:r>
      <w:proofErr w:type="spellStart"/>
      <w:r>
        <w:rPr>
          <w:rFonts w:ascii="Times New Roman CYR" w:hAnsi="Times New Roman CYR" w:cs="Times New Roman CYR"/>
          <w:kern w:val="0"/>
        </w:rPr>
        <w:t>Спiльна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яку особа проводить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установами, при цьому зазначаються сума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мета </w:t>
      </w:r>
      <w:proofErr w:type="spellStart"/>
      <w:r>
        <w:rPr>
          <w:rFonts w:ascii="Times New Roman CYR" w:hAnsi="Times New Roman CYR" w:cs="Times New Roman CYR"/>
          <w:kern w:val="0"/>
        </w:rPr>
        <w:t>вкладiв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(отримання прибутку,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отриманий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результат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кожного виду </w:t>
      </w:r>
      <w:proofErr w:type="spellStart"/>
      <w:r>
        <w:rPr>
          <w:rFonts w:ascii="Times New Roman CYR" w:hAnsi="Times New Roman CYR" w:cs="Times New Roman CYR"/>
          <w:kern w:val="0"/>
        </w:rPr>
        <w:t>спiльної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  <w:r>
        <w:rPr>
          <w:rFonts w:ascii="Times New Roman CYR" w:hAnsi="Times New Roman CYR" w:cs="Times New Roman CYR"/>
          <w:kern w:val="0"/>
        </w:rPr>
        <w:tab/>
        <w:t xml:space="preserve">Товариство не веде </w:t>
      </w:r>
      <w:proofErr w:type="spellStart"/>
      <w:r>
        <w:rPr>
          <w:rFonts w:ascii="Times New Roman CYR" w:hAnsi="Times New Roman CYR" w:cs="Times New Roman CYR"/>
          <w:kern w:val="0"/>
        </w:rPr>
        <w:t>спiльну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органiзацiями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установами </w:t>
      </w:r>
    </w:p>
    <w:p w14:paraId="523767E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299B37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3.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облiкової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тощо).</w:t>
      </w:r>
      <w:r>
        <w:rPr>
          <w:rFonts w:ascii="Times New Roman CYR" w:hAnsi="Times New Roman CYR" w:cs="Times New Roman CYR"/>
          <w:kern w:val="0"/>
        </w:rPr>
        <w:tab/>
        <w:t xml:space="preserve">Метод нарахування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</w:t>
      </w:r>
      <w:proofErr w:type="spellStart"/>
      <w:r>
        <w:rPr>
          <w:rFonts w:ascii="Times New Roman CYR" w:hAnsi="Times New Roman CYR" w:cs="Times New Roman CYR"/>
          <w:kern w:val="0"/>
        </w:rPr>
        <w:t>Амортизацiя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об'єктiв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</w:t>
      </w:r>
      <w:proofErr w:type="spellStart"/>
      <w:r>
        <w:rPr>
          <w:rFonts w:ascii="Times New Roman CYR" w:hAnsi="Times New Roman CYR" w:cs="Times New Roman CYR"/>
          <w:kern w:val="0"/>
        </w:rPr>
        <w:t>Амортизацiю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нематерiальних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проводиться </w:t>
      </w:r>
      <w:proofErr w:type="spellStart"/>
      <w:r>
        <w:rPr>
          <w:rFonts w:ascii="Times New Roman CYR" w:hAnsi="Times New Roman CYR" w:cs="Times New Roman CYR"/>
          <w:kern w:val="0"/>
        </w:rPr>
        <w:t>прямолiнiйним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методом, який полягає в </w:t>
      </w:r>
      <w:proofErr w:type="spellStart"/>
      <w:r>
        <w:rPr>
          <w:rFonts w:ascii="Times New Roman CYR" w:hAnsi="Times New Roman CYR" w:cs="Times New Roman CYR"/>
          <w:kern w:val="0"/>
        </w:rPr>
        <w:t>нарахуваннi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постi</w:t>
      </w:r>
      <w:r>
        <w:rPr>
          <w:rFonts w:ascii="Times New Roman CYR" w:hAnsi="Times New Roman CYR" w:cs="Times New Roman CYR"/>
          <w:kern w:val="0"/>
        </w:rPr>
        <w:t>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суми </w:t>
      </w:r>
      <w:proofErr w:type="spellStart"/>
      <w:r>
        <w:rPr>
          <w:rFonts w:ascii="Times New Roman CYR" w:hAnsi="Times New Roman CYR" w:cs="Times New Roman CYR"/>
          <w:kern w:val="0"/>
        </w:rPr>
        <w:t>амортизацiї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строку корисного використання активу, якщо при цьому не </w:t>
      </w:r>
      <w:proofErr w:type="spellStart"/>
      <w:r>
        <w:rPr>
          <w:rFonts w:ascii="Times New Roman CYR" w:hAnsi="Times New Roman CYR" w:cs="Times New Roman CYR"/>
          <w:kern w:val="0"/>
        </w:rPr>
        <w:t>змiнюється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активу. Активи у </w:t>
      </w:r>
      <w:proofErr w:type="spellStart"/>
      <w:r>
        <w:rPr>
          <w:rFonts w:ascii="Times New Roman CYR" w:hAnsi="Times New Roman CYR" w:cs="Times New Roman CYR"/>
          <w:kern w:val="0"/>
        </w:rPr>
        <w:t>формi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права користування амортизуються </w:t>
      </w:r>
      <w:proofErr w:type="spellStart"/>
      <w:r>
        <w:rPr>
          <w:rFonts w:ascii="Times New Roman CYR" w:hAnsi="Times New Roman CYR" w:cs="Times New Roman CYR"/>
          <w:kern w:val="0"/>
        </w:rPr>
        <w:t>лiнiйним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методом протягом коротшого з таких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оренди або передбачуваний </w:t>
      </w:r>
      <w:proofErr w:type="spellStart"/>
      <w:r>
        <w:rPr>
          <w:rFonts w:ascii="Times New Roman CYR" w:hAnsi="Times New Roman CYR" w:cs="Times New Roman CYR"/>
          <w:kern w:val="0"/>
        </w:rPr>
        <w:t>термiн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корисного використання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D872FC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63FD02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- товарно-</w:t>
      </w:r>
      <w:proofErr w:type="spellStart"/>
      <w:r>
        <w:rPr>
          <w:rFonts w:ascii="Times New Roman CYR" w:hAnsi="Times New Roman CYR" w:cs="Times New Roman CYR"/>
          <w:kern w:val="0"/>
        </w:rPr>
        <w:t>матерiальнi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запаси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первiсною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чистою </w:t>
      </w:r>
      <w:proofErr w:type="spellStart"/>
      <w:r>
        <w:rPr>
          <w:rFonts w:ascii="Times New Roman CYR" w:hAnsi="Times New Roman CYR" w:cs="Times New Roman CYR"/>
          <w:kern w:val="0"/>
        </w:rPr>
        <w:t>вартiстю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них менша.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визначається за методом середньозваженої </w:t>
      </w:r>
      <w:proofErr w:type="spellStart"/>
      <w:r>
        <w:rPr>
          <w:rFonts w:ascii="Times New Roman CYR" w:hAnsi="Times New Roman CYR" w:cs="Times New Roman CYR"/>
          <w:kern w:val="0"/>
        </w:rPr>
        <w:t>собiвартостi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незавершеного виробництва включає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сировини,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оплату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прямi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та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накладнi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витрати, </w:t>
      </w:r>
      <w:proofErr w:type="spellStart"/>
      <w:r>
        <w:rPr>
          <w:rFonts w:ascii="Times New Roman CYR" w:hAnsi="Times New Roman CYR" w:cs="Times New Roman CYR"/>
          <w:kern w:val="0"/>
        </w:rPr>
        <w:t>розподiленi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виготовленої / </w:t>
      </w:r>
      <w:proofErr w:type="spellStart"/>
      <w:r>
        <w:rPr>
          <w:rFonts w:ascii="Times New Roman CYR" w:hAnsi="Times New Roman CYR" w:cs="Times New Roman CYR"/>
          <w:kern w:val="0"/>
        </w:rPr>
        <w:t>реалiзованої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, але не включає витрат за позиковими ко</w:t>
      </w:r>
      <w:r>
        <w:rPr>
          <w:rFonts w:ascii="Times New Roman CYR" w:hAnsi="Times New Roman CYR" w:cs="Times New Roman CYR"/>
          <w:kern w:val="0"/>
        </w:rPr>
        <w:t xml:space="preserve">штами. Чиста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 </w:t>
      </w:r>
      <w:proofErr w:type="spellStart"/>
      <w:r>
        <w:rPr>
          <w:rFonts w:ascii="Times New Roman CYR" w:hAnsi="Times New Roman CYR" w:cs="Times New Roman CYR"/>
          <w:kern w:val="0"/>
        </w:rPr>
        <w:t>очiкувана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нормального ведення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вирахуванням </w:t>
      </w:r>
      <w:proofErr w:type="spellStart"/>
      <w:r>
        <w:rPr>
          <w:rFonts w:ascii="Times New Roman CYR" w:hAnsi="Times New Roman CYR" w:cs="Times New Roman CYR"/>
          <w:kern w:val="0"/>
        </w:rPr>
        <w:t>оцiночних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 на доведення </w:t>
      </w:r>
      <w:proofErr w:type="spellStart"/>
      <w:r>
        <w:rPr>
          <w:rFonts w:ascii="Times New Roman CYR" w:hAnsi="Times New Roman CYR" w:cs="Times New Roman CYR"/>
          <w:kern w:val="0"/>
        </w:rPr>
        <w:t>запасiв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завершеного стану та витрат на збут.</w:t>
      </w:r>
    </w:p>
    <w:p w14:paraId="6922897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CFFA33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Метод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-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дочiрнє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. Якщо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ознаки </w:t>
      </w:r>
      <w:proofErr w:type="spellStart"/>
      <w:r>
        <w:rPr>
          <w:rFonts w:ascii="Times New Roman CYR" w:hAnsi="Times New Roman CYR" w:cs="Times New Roman CYR"/>
          <w:kern w:val="0"/>
        </w:rPr>
        <w:t>iснують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розраховує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дорiвнює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справедливiй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активу </w:t>
      </w:r>
      <w:proofErr w:type="spellStart"/>
      <w:r>
        <w:rPr>
          <w:rFonts w:ascii="Times New Roman CYR" w:hAnsi="Times New Roman CYR" w:cs="Times New Roman CYR"/>
          <w:kern w:val="0"/>
        </w:rPr>
        <w:t>мiнус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на продаж або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використання, залежно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яка з цих сум </w:t>
      </w:r>
      <w:proofErr w:type="spellStart"/>
      <w:r>
        <w:rPr>
          <w:rFonts w:ascii="Times New Roman CYR" w:hAnsi="Times New Roman CYR" w:cs="Times New Roman CYR"/>
          <w:kern w:val="0"/>
        </w:rPr>
        <w:t>бiльша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. Балансова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зменшується до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вiдшкодування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збиток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знецiнення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визнається 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прибутку або збитку за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62670A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BC2BC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4. Опис обраної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достатнiсть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поточних потреб, </w:t>
      </w:r>
      <w:proofErr w:type="spellStart"/>
      <w:r>
        <w:rPr>
          <w:rFonts w:ascii="Times New Roman CYR" w:hAnsi="Times New Roman CYR" w:cs="Times New Roman CYR"/>
          <w:kern w:val="0"/>
        </w:rPr>
        <w:t>можливi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шляхи покращення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Обачнiсть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достатньої суми грошових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наявнiсть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завдяки використанню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динамiчного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прагне досягти </w:t>
      </w:r>
      <w:proofErr w:type="spellStart"/>
      <w:r>
        <w:rPr>
          <w:rFonts w:ascii="Times New Roman CYR" w:hAnsi="Times New Roman CYR" w:cs="Times New Roman CYR"/>
          <w:kern w:val="0"/>
        </w:rPr>
        <w:t>гнучкостi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забезпечення </w:t>
      </w:r>
      <w:proofErr w:type="spellStart"/>
      <w:r>
        <w:rPr>
          <w:rFonts w:ascii="Times New Roman CYR" w:hAnsi="Times New Roman CYR" w:cs="Times New Roman CYR"/>
          <w:kern w:val="0"/>
        </w:rPr>
        <w:t>вiдкритих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CE94AB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E40FE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Мета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 </w:t>
      </w:r>
      <w:proofErr w:type="spellStart"/>
      <w:r>
        <w:rPr>
          <w:rFonts w:ascii="Times New Roman CYR" w:hAnsi="Times New Roman CYR" w:cs="Times New Roman CYR"/>
          <w:kern w:val="0"/>
        </w:rPr>
        <w:t>управлiннi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полягає у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роботи як безперервно </w:t>
      </w:r>
      <w:proofErr w:type="spellStart"/>
      <w:r>
        <w:rPr>
          <w:rFonts w:ascii="Times New Roman CYR" w:hAnsi="Times New Roman CYR" w:cs="Times New Roman CYR"/>
          <w:kern w:val="0"/>
        </w:rPr>
        <w:t>дiючого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щоб приносити прибуток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вигоди </w:t>
      </w:r>
      <w:proofErr w:type="spellStart"/>
      <w:r>
        <w:rPr>
          <w:rFonts w:ascii="Times New Roman CYR" w:hAnsi="Times New Roman CYR" w:cs="Times New Roman CYR"/>
          <w:kern w:val="0"/>
        </w:rPr>
        <w:t>iншим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зацiкавленим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сторонам, а також </w:t>
      </w:r>
      <w:proofErr w:type="spellStart"/>
      <w:r>
        <w:rPr>
          <w:rFonts w:ascii="Times New Roman CYR" w:hAnsi="Times New Roman CYR" w:cs="Times New Roman CYR"/>
          <w:kern w:val="0"/>
        </w:rPr>
        <w:t>пiдтримувати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оптимальну структуру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його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Для </w:t>
      </w:r>
      <w:proofErr w:type="spellStart"/>
      <w:r>
        <w:rPr>
          <w:rFonts w:ascii="Times New Roman CYR" w:hAnsi="Times New Roman CYR" w:cs="Times New Roman CYR"/>
          <w:kern w:val="0"/>
        </w:rPr>
        <w:t>пiдтримування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коригування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може коригувати суму </w:t>
      </w:r>
      <w:proofErr w:type="spellStart"/>
      <w:r>
        <w:rPr>
          <w:rFonts w:ascii="Times New Roman CYR" w:hAnsi="Times New Roman CYR" w:cs="Times New Roman CYR"/>
          <w:kern w:val="0"/>
        </w:rPr>
        <w:t>дивiдендiв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виплачуються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повертати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акцiонерам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випускати </w:t>
      </w:r>
      <w:proofErr w:type="spellStart"/>
      <w:r>
        <w:rPr>
          <w:rFonts w:ascii="Times New Roman CYR" w:hAnsi="Times New Roman CYR" w:cs="Times New Roman CYR"/>
          <w:kern w:val="0"/>
        </w:rPr>
        <w:t>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продавати активи для зменшення </w:t>
      </w:r>
      <w:r>
        <w:rPr>
          <w:rFonts w:ascii="Times New Roman CYR" w:hAnsi="Times New Roman CYR" w:cs="Times New Roman CYR"/>
          <w:kern w:val="0"/>
        </w:rPr>
        <w:lastRenderedPageBreak/>
        <w:t xml:space="preserve">суми боргу.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</w:t>
      </w:r>
      <w:r>
        <w:rPr>
          <w:rFonts w:ascii="Times New Roman CYR" w:hAnsi="Times New Roman CYR" w:cs="Times New Roman CYR"/>
          <w:kern w:val="0"/>
        </w:rPr>
        <w:t>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структури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шляхом контролю </w:t>
      </w:r>
      <w:proofErr w:type="spellStart"/>
      <w:r>
        <w:rPr>
          <w:rFonts w:ascii="Times New Roman CYR" w:hAnsi="Times New Roman CYR" w:cs="Times New Roman CYR"/>
          <w:kern w:val="0"/>
        </w:rPr>
        <w:t>спiввiдношення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та позикових </w:t>
      </w:r>
      <w:proofErr w:type="spellStart"/>
      <w:r>
        <w:rPr>
          <w:rFonts w:ascii="Times New Roman CYR" w:hAnsi="Times New Roman CYR" w:cs="Times New Roman CYR"/>
          <w:kern w:val="0"/>
        </w:rPr>
        <w:t>коштiв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4428DB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842C6C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 джерелом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кошти, </w:t>
      </w:r>
      <w:proofErr w:type="spellStart"/>
      <w:r>
        <w:rPr>
          <w:rFonts w:ascii="Times New Roman CYR" w:hAnsi="Times New Roman CYR" w:cs="Times New Roman CYR"/>
          <w:kern w:val="0"/>
        </w:rPr>
        <w:t>отриманi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4D05CF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88C458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Станом на 3 квартал 2023 року для </w:t>
      </w:r>
      <w:proofErr w:type="spellStart"/>
      <w:r>
        <w:rPr>
          <w:rFonts w:ascii="Times New Roman CYR" w:hAnsi="Times New Roman CYR" w:cs="Times New Roman CYR"/>
          <w:kern w:val="0"/>
        </w:rPr>
        <w:t>акцiонерних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 законодавством України (на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окремої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встановлено </w:t>
      </w:r>
      <w:proofErr w:type="spellStart"/>
      <w:r>
        <w:rPr>
          <w:rFonts w:ascii="Times New Roman CYR" w:hAnsi="Times New Roman CYR" w:cs="Times New Roman CYR"/>
          <w:kern w:val="0"/>
        </w:rPr>
        <w:t>наступнi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вимоги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285524C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7128C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137555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2D25AD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дату </w:t>
      </w:r>
      <w:proofErr w:type="spellStart"/>
      <w:r>
        <w:rPr>
          <w:rFonts w:ascii="Times New Roman CYR" w:hAnsi="Times New Roman CYR" w:cs="Times New Roman CYR"/>
          <w:kern w:val="0"/>
        </w:rPr>
        <w:t>реєстрацiї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суб'єкта господарювання не може бути нижчим за 1250 </w:t>
      </w:r>
      <w:proofErr w:type="spellStart"/>
      <w:r>
        <w:rPr>
          <w:rFonts w:ascii="Times New Roman CYR" w:hAnsi="Times New Roman CYR" w:cs="Times New Roman CYR"/>
          <w:kern w:val="0"/>
        </w:rPr>
        <w:t>мiнiмальних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заробiтних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плат;</w:t>
      </w:r>
    </w:p>
    <w:p w14:paraId="5AF3378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FA61EF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-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другого або кожного наступного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року в меншою,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його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зменшити </w:t>
      </w:r>
      <w:proofErr w:type="spellStart"/>
      <w:r>
        <w:rPr>
          <w:rFonts w:ascii="Times New Roman CYR" w:hAnsi="Times New Roman CYR" w:cs="Times New Roman CYR"/>
          <w:kern w:val="0"/>
        </w:rPr>
        <w:t>свiй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внести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свого Статуту. Якщо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становить менше,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мiнiмальний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статутний </w:t>
      </w:r>
      <w:proofErr w:type="spellStart"/>
      <w:r>
        <w:rPr>
          <w:rFonts w:ascii="Times New Roman CYR" w:hAnsi="Times New Roman CYR" w:cs="Times New Roman CYR"/>
          <w:kern w:val="0"/>
        </w:rPr>
        <w:t>капiтал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пiдлягає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лiквiдацiї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2FDFFC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54A7BA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вважає, що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зазначеним вимогам щодо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поданих </w:t>
      </w:r>
      <w:proofErr w:type="spellStart"/>
      <w:r>
        <w:rPr>
          <w:rFonts w:ascii="Times New Roman CYR" w:hAnsi="Times New Roman CYR" w:cs="Times New Roman CYR"/>
          <w:kern w:val="0"/>
        </w:rPr>
        <w:t>перiодiв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576103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D587BA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5. Опис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розробок, сума витрат на </w:t>
      </w:r>
      <w:proofErr w:type="spellStart"/>
      <w:r>
        <w:rPr>
          <w:rFonts w:ascii="Times New Roman CYR" w:hAnsi="Times New Roman CYR" w:cs="Times New Roman CYR"/>
          <w:kern w:val="0"/>
        </w:rPr>
        <w:t>дослiдження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розробку за </w:t>
      </w:r>
      <w:proofErr w:type="spellStart"/>
      <w:r>
        <w:rPr>
          <w:rFonts w:ascii="Times New Roman CYR" w:hAnsi="Times New Roman CYR" w:cs="Times New Roman CYR"/>
          <w:kern w:val="0"/>
        </w:rPr>
        <w:t>звiтний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68B6FB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4950A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передбачена пунктом 5 не зазначається, якщо законом така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визнана </w:t>
      </w:r>
      <w:proofErr w:type="spellStart"/>
      <w:r>
        <w:rPr>
          <w:rFonts w:ascii="Times New Roman CYR" w:hAnsi="Times New Roman CYR" w:cs="Times New Roman CYR"/>
          <w:kern w:val="0"/>
        </w:rPr>
        <w:t>iнформацiєю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обмеженим доступом. </w:t>
      </w:r>
    </w:p>
    <w:p w14:paraId="7DA76DE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303E5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Питаннями </w:t>
      </w:r>
      <w:proofErr w:type="spellStart"/>
      <w:r>
        <w:rPr>
          <w:rFonts w:ascii="Times New Roman CYR" w:hAnsi="Times New Roman CYR" w:cs="Times New Roman CYR"/>
          <w:kern w:val="0"/>
        </w:rPr>
        <w:t>дослiджень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iнновацiй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Товариства займається Глобальна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i для кондитерського виробництва Тростянецької фабрики Товариства Глобальна команда 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4D3659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CED4C9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Глобальнi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команди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забезпечують розвиток торговельних марок, розробку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рецептiв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правил маркування, контролю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аналiтичних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дослiдженнями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розробкою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виробляється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 </w:t>
      </w:r>
    </w:p>
    <w:p w14:paraId="16A0049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DBDBA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6.</w:t>
      </w:r>
      <w:r>
        <w:rPr>
          <w:rFonts w:ascii="Times New Roman CYR" w:hAnsi="Times New Roman CYR" w:cs="Times New Roman CYR"/>
          <w:kern w:val="0"/>
        </w:rPr>
        <w:tab/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послуг) особи:</w:t>
      </w:r>
      <w:r>
        <w:rPr>
          <w:rFonts w:ascii="Times New Roman CYR" w:hAnsi="Times New Roman CYR" w:cs="Times New Roman CYR"/>
          <w:kern w:val="0"/>
        </w:rPr>
        <w:tab/>
      </w:r>
    </w:p>
    <w:p w14:paraId="7485AF1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9AEC0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1)</w:t>
      </w:r>
      <w:r>
        <w:rPr>
          <w:rFonts w:ascii="Times New Roman CYR" w:hAnsi="Times New Roman CYR" w:cs="Times New Roman CYR"/>
          <w:kern w:val="0"/>
        </w:rPr>
        <w:tab/>
        <w:t xml:space="preserve">опис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виробляє/надає особа;</w:t>
      </w:r>
    </w:p>
    <w:p w14:paraId="1D5CDCE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92302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наступних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194F0E0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8DA210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Код КВЕД 10.82 - Виробництво какао, шоколаду та цукрових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(основний вид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3331AE0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3EE545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Код КВЕД 10.72 - Виробництво </w:t>
      </w:r>
      <w:proofErr w:type="spellStart"/>
      <w:r>
        <w:rPr>
          <w:rFonts w:ascii="Times New Roman CYR" w:hAnsi="Times New Roman CYR" w:cs="Times New Roman CYR"/>
          <w:kern w:val="0"/>
        </w:rPr>
        <w:t>сухарiв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сухого печива; виробництво борошняних</w:t>
      </w:r>
    </w:p>
    <w:p w14:paraId="3926ECA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522C2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тортiв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тривалого </w:t>
      </w:r>
      <w:proofErr w:type="spellStart"/>
      <w:r>
        <w:rPr>
          <w:rFonts w:ascii="Times New Roman CYR" w:hAnsi="Times New Roman CYR" w:cs="Times New Roman CYR"/>
          <w:kern w:val="0"/>
        </w:rPr>
        <w:t>зберiгання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5C7460F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7B9595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Код КВЕД 46.36 -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цукром, шоколадом i кондитерськими виробами;</w:t>
      </w:r>
    </w:p>
    <w:p w14:paraId="1CA56ED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19A214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Код КВЕД 46.38 - Оптова </w:t>
      </w:r>
      <w:proofErr w:type="spellStart"/>
      <w:r>
        <w:rPr>
          <w:rFonts w:ascii="Times New Roman CYR" w:hAnsi="Times New Roman CYR" w:cs="Times New Roman CYR"/>
          <w:kern w:val="0"/>
        </w:rPr>
        <w:t>торгiвля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продуктами харчування,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рибою, </w:t>
      </w:r>
      <w:proofErr w:type="spellStart"/>
      <w:r>
        <w:rPr>
          <w:rFonts w:ascii="Times New Roman CYR" w:hAnsi="Times New Roman CYR" w:cs="Times New Roman CYR"/>
          <w:kern w:val="0"/>
        </w:rPr>
        <w:t>ракоподiбними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молюсками.</w:t>
      </w:r>
    </w:p>
    <w:p w14:paraId="60FB34D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02842E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полягає 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(шоколаду, печива,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вироблених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глобальної </w:t>
      </w:r>
      <w:proofErr w:type="spellStart"/>
      <w:r>
        <w:rPr>
          <w:rFonts w:ascii="Times New Roman CYR" w:hAnsi="Times New Roman CYR" w:cs="Times New Roman CYR"/>
          <w:kern w:val="0"/>
        </w:rPr>
        <w:t>Mondelz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 ринку України. </w:t>
      </w:r>
    </w:p>
    <w:p w14:paraId="439C57D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E383F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експортує </w:t>
      </w:r>
      <w:proofErr w:type="spellStart"/>
      <w:r>
        <w:rPr>
          <w:rFonts w:ascii="Times New Roman CYR" w:hAnsi="Times New Roman CYR" w:cs="Times New Roman CYR"/>
          <w:kern w:val="0"/>
        </w:rPr>
        <w:t>деякi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продукти, </w:t>
      </w:r>
      <w:proofErr w:type="spellStart"/>
      <w:r>
        <w:rPr>
          <w:rFonts w:ascii="Times New Roman CYR" w:hAnsi="Times New Roman CYR" w:cs="Times New Roman CYR"/>
          <w:kern w:val="0"/>
        </w:rPr>
        <w:t>виробленi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кондитерськiй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Вишгородський </w:t>
      </w:r>
      <w:proofErr w:type="spellStart"/>
      <w:r>
        <w:rPr>
          <w:rFonts w:ascii="Times New Roman CYR" w:hAnsi="Times New Roman CYR" w:cs="Times New Roman CYR"/>
          <w:kern w:val="0"/>
        </w:rPr>
        <w:t>чипсовiй</w:t>
      </w:r>
      <w:proofErr w:type="spellEnd"/>
      <w:r>
        <w:rPr>
          <w:rFonts w:ascii="Times New Roman CYR" w:hAnsi="Times New Roman CYR" w:cs="Times New Roman CYR"/>
          <w:kern w:val="0"/>
        </w:rPr>
        <w:t>), так i за кордоном.</w:t>
      </w:r>
    </w:p>
    <w:p w14:paraId="364B5E6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472231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2)</w:t>
      </w:r>
      <w:r>
        <w:rPr>
          <w:rFonts w:ascii="Times New Roman CYR" w:hAnsi="Times New Roman CYR" w:cs="Times New Roman CYR"/>
          <w:kern w:val="0"/>
        </w:rPr>
        <w:tab/>
        <w:t xml:space="preserve">обсяги виробництва (у натуральному та грошовому </w:t>
      </w:r>
      <w:proofErr w:type="spellStart"/>
      <w:r>
        <w:rPr>
          <w:rFonts w:ascii="Times New Roman CYR" w:hAnsi="Times New Roman CYR" w:cs="Times New Roman CYR"/>
          <w:kern w:val="0"/>
        </w:rPr>
        <w:t>виразi</w:t>
      </w:r>
      <w:proofErr w:type="spellEnd"/>
      <w:r>
        <w:rPr>
          <w:rFonts w:ascii="Times New Roman CYR" w:hAnsi="Times New Roman CYR" w:cs="Times New Roman CYR"/>
          <w:kern w:val="0"/>
        </w:rPr>
        <w:t>);</w:t>
      </w:r>
    </w:p>
    <w:p w14:paraId="29B8D24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2675B4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3 604 т на 1 001 030 тис. грн</w:t>
      </w:r>
    </w:p>
    <w:p w14:paraId="4225DE8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1D6C72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3)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67A3AC9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D1FF86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виробництво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декiлькох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асортиментом, споживчими характеристиками та </w:t>
      </w:r>
      <w:proofErr w:type="spellStart"/>
      <w:r>
        <w:rPr>
          <w:rFonts w:ascii="Times New Roman CYR" w:hAnsi="Times New Roman CYR" w:cs="Times New Roman CYR"/>
          <w:kern w:val="0"/>
        </w:rPr>
        <w:t>цiновими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сегментами. З огляду на суттєву </w:t>
      </w:r>
      <w:proofErr w:type="spellStart"/>
      <w:r>
        <w:rPr>
          <w:rFonts w:ascii="Times New Roman CYR" w:hAnsi="Times New Roman CYR" w:cs="Times New Roman CYR"/>
          <w:kern w:val="0"/>
        </w:rPr>
        <w:t>диференцiацiю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товарних </w:t>
      </w:r>
      <w:proofErr w:type="spellStart"/>
      <w:r>
        <w:rPr>
          <w:rFonts w:ascii="Times New Roman CYR" w:hAnsi="Times New Roman CYR" w:cs="Times New Roman CYR"/>
          <w:kern w:val="0"/>
        </w:rPr>
        <w:t>позицiй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узагальненого показника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є </w:t>
      </w:r>
      <w:proofErr w:type="spellStart"/>
      <w:r>
        <w:rPr>
          <w:rFonts w:ascii="Times New Roman CYR" w:hAnsi="Times New Roman CYR" w:cs="Times New Roman CYR"/>
          <w:kern w:val="0"/>
        </w:rPr>
        <w:t>методологiчно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коректним та не </w:t>
      </w:r>
      <w:proofErr w:type="spellStart"/>
      <w:r>
        <w:rPr>
          <w:rFonts w:ascii="Times New Roman CYR" w:hAnsi="Times New Roman CYR" w:cs="Times New Roman CYR"/>
          <w:kern w:val="0"/>
        </w:rPr>
        <w:t>вiдображатиме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реальної структури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E88D34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21DC7B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Товариство не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розрахунок </w:t>
      </w:r>
      <w:proofErr w:type="spellStart"/>
      <w:r>
        <w:rPr>
          <w:rFonts w:ascii="Times New Roman CYR" w:hAnsi="Times New Roman CYR" w:cs="Times New Roman CYR"/>
          <w:kern w:val="0"/>
        </w:rPr>
        <w:t>середньореалiзацiйних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окремого </w:t>
      </w:r>
      <w:proofErr w:type="spellStart"/>
      <w:r>
        <w:rPr>
          <w:rFonts w:ascii="Times New Roman CYR" w:hAnsi="Times New Roman CYR" w:cs="Times New Roman CYR"/>
          <w:kern w:val="0"/>
        </w:rPr>
        <w:t>аналiтичного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показника.</w:t>
      </w:r>
    </w:p>
    <w:p w14:paraId="4B83CCE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A5801A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4)</w:t>
      </w:r>
      <w:r>
        <w:rPr>
          <w:rFonts w:ascii="Times New Roman CYR" w:hAnsi="Times New Roman CYR" w:cs="Times New Roman CYR"/>
          <w:kern w:val="0"/>
        </w:rPr>
        <w:tab/>
        <w:t>загальна сума виручки;</w:t>
      </w:r>
    </w:p>
    <w:p w14:paraId="3D441E5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94CABB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Кондитерськi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вироби </w:t>
      </w:r>
      <w:r>
        <w:rPr>
          <w:rFonts w:ascii="Times New Roman CYR" w:hAnsi="Times New Roman CYR" w:cs="Times New Roman CYR"/>
          <w:kern w:val="0"/>
        </w:rPr>
        <w:tab/>
        <w:t xml:space="preserve">1 650 500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D63BF6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6B3AAD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Солонi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закуски </w:t>
      </w:r>
      <w:r>
        <w:rPr>
          <w:rFonts w:ascii="Times New Roman CYR" w:hAnsi="Times New Roman CYR" w:cs="Times New Roman CYR"/>
          <w:kern w:val="0"/>
        </w:rPr>
        <w:tab/>
        <w:t xml:space="preserve">1 142 785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5AEBA3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B2A0F2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Печиво </w:t>
      </w:r>
      <w:r>
        <w:rPr>
          <w:rFonts w:ascii="Times New Roman CYR" w:hAnsi="Times New Roman CYR" w:cs="Times New Roman CYR"/>
          <w:kern w:val="0"/>
        </w:rPr>
        <w:tab/>
        <w:t xml:space="preserve">825 020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794B9F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FAF0E4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Жувальна гумка </w:t>
      </w:r>
      <w:r>
        <w:rPr>
          <w:rFonts w:ascii="Times New Roman CYR" w:hAnsi="Times New Roman CYR" w:cs="Times New Roman CYR"/>
          <w:kern w:val="0"/>
        </w:rPr>
        <w:tab/>
        <w:t xml:space="preserve">245 247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9C4641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4057B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Какао-</w:t>
      </w:r>
      <w:proofErr w:type="spellStart"/>
      <w:r>
        <w:rPr>
          <w:rFonts w:ascii="Times New Roman CYR" w:hAnsi="Times New Roman CYR" w:cs="Times New Roman CYR"/>
          <w:kern w:val="0"/>
        </w:rPr>
        <w:t>продукцiя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53 612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572CCE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02B41D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Всього доходу: </w:t>
      </w:r>
      <w:r>
        <w:rPr>
          <w:rFonts w:ascii="Times New Roman CYR" w:hAnsi="Times New Roman CYR" w:cs="Times New Roman CYR"/>
          <w:kern w:val="0"/>
        </w:rPr>
        <w:tab/>
        <w:t xml:space="preserve">3 917 164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68A788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3DAFB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5)</w:t>
      </w:r>
      <w:r>
        <w:rPr>
          <w:rFonts w:ascii="Times New Roman CYR" w:hAnsi="Times New Roman CYR" w:cs="Times New Roman CYR"/>
          <w:kern w:val="0"/>
        </w:rPr>
        <w:tab/>
        <w:t xml:space="preserve">загальна сума експорту, частка експорту в загальному </w:t>
      </w:r>
      <w:proofErr w:type="spellStart"/>
      <w:r>
        <w:rPr>
          <w:rFonts w:ascii="Times New Roman CYR" w:hAnsi="Times New Roman CYR" w:cs="Times New Roman CYR"/>
          <w:kern w:val="0"/>
        </w:rPr>
        <w:t>обсязi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продажiв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1E8A40C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E377C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експорт  </w:t>
      </w:r>
      <w:r>
        <w:rPr>
          <w:rFonts w:ascii="Times New Roman CYR" w:hAnsi="Times New Roman CYR" w:cs="Times New Roman CYR"/>
          <w:kern w:val="0"/>
        </w:rPr>
        <w:tab/>
        <w:t xml:space="preserve">624 188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9768ED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453AD5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а саме: </w:t>
      </w:r>
      <w:r>
        <w:rPr>
          <w:rFonts w:ascii="Times New Roman CYR" w:hAnsi="Times New Roman CYR" w:cs="Times New Roman CYR"/>
          <w:kern w:val="0"/>
        </w:rPr>
        <w:tab/>
        <w:t xml:space="preserve"> </w:t>
      </w:r>
    </w:p>
    <w:p w14:paraId="392EDD5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5EF406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Молдова </w:t>
      </w:r>
      <w:r>
        <w:rPr>
          <w:rFonts w:ascii="Times New Roman CYR" w:hAnsi="Times New Roman CYR" w:cs="Times New Roman CYR"/>
          <w:kern w:val="0"/>
        </w:rPr>
        <w:tab/>
        <w:t xml:space="preserve">179 806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686A6C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6B907B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Казахстан </w:t>
      </w:r>
      <w:r>
        <w:rPr>
          <w:rFonts w:ascii="Times New Roman CYR" w:hAnsi="Times New Roman CYR" w:cs="Times New Roman CYR"/>
          <w:kern w:val="0"/>
        </w:rPr>
        <w:tab/>
        <w:t xml:space="preserve">158 693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369049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EE2E9C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97 241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22F62F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EF4785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81 604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3B8AC6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EBB5B6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Азербайджан </w:t>
      </w:r>
      <w:r>
        <w:rPr>
          <w:rFonts w:ascii="Times New Roman CYR" w:hAnsi="Times New Roman CYR" w:cs="Times New Roman CYR"/>
          <w:kern w:val="0"/>
        </w:rPr>
        <w:tab/>
        <w:t xml:space="preserve">66 822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4AEC37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F8E149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Росiйська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- </w:t>
      </w:r>
    </w:p>
    <w:p w14:paraId="58B87C3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82D70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Бiлорусь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ab/>
        <w:t xml:space="preserve">- </w:t>
      </w:r>
    </w:p>
    <w:p w14:paraId="0E80CB9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E10213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 </w:t>
      </w:r>
      <w:r>
        <w:rPr>
          <w:rFonts w:ascii="Times New Roman CYR" w:hAnsi="Times New Roman CYR" w:cs="Times New Roman CYR"/>
          <w:kern w:val="0"/>
        </w:rPr>
        <w:tab/>
        <w:t xml:space="preserve">40 022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4BD763B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1965C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</w:t>
      </w:r>
      <w:r>
        <w:rPr>
          <w:rFonts w:ascii="Times New Roman CYR" w:hAnsi="Times New Roman CYR" w:cs="Times New Roman CYR"/>
          <w:kern w:val="0"/>
        </w:rPr>
        <w:tab/>
        <w:t xml:space="preserve">3 292 976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6627E9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BA0993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Всього доходу </w:t>
      </w:r>
      <w:r>
        <w:rPr>
          <w:rFonts w:ascii="Times New Roman CYR" w:hAnsi="Times New Roman CYR" w:cs="Times New Roman CYR"/>
          <w:kern w:val="0"/>
        </w:rPr>
        <w:tab/>
        <w:t xml:space="preserve">3 917 164 </w:t>
      </w:r>
      <w:proofErr w:type="spellStart"/>
      <w:r>
        <w:rPr>
          <w:rFonts w:ascii="Times New Roman CYR" w:hAnsi="Times New Roman CYR" w:cs="Times New Roman CYR"/>
          <w:kern w:val="0"/>
        </w:rPr>
        <w:t>тис.грн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B22ABB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21A7E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6)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залежнiсть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сезонних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4233136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C7BF8A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сезонностi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Проте, сезон має певний вплив на продаж шоколаду: </w:t>
      </w:r>
      <w:proofErr w:type="spellStart"/>
      <w:r>
        <w:rPr>
          <w:rFonts w:ascii="Times New Roman CYR" w:hAnsi="Times New Roman CYR" w:cs="Times New Roman CYR"/>
          <w:kern w:val="0"/>
        </w:rPr>
        <w:t>влiтку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обсяги продажу шоколаду дещо знижуються, а у </w:t>
      </w:r>
      <w:proofErr w:type="spellStart"/>
      <w:r>
        <w:rPr>
          <w:rFonts w:ascii="Times New Roman CYR" w:hAnsi="Times New Roman CYR" w:cs="Times New Roman CYR"/>
          <w:kern w:val="0"/>
        </w:rPr>
        <w:t>перiод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новорiчних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свят - навпаки зростають. </w:t>
      </w:r>
    </w:p>
    <w:p w14:paraId="7AFF459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E1E3FD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7)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клiєнти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бiльше</w:t>
      </w:r>
      <w:proofErr w:type="spellEnd"/>
      <w:r>
        <w:rPr>
          <w:rFonts w:ascii="Times New Roman CYR" w:hAnsi="Times New Roman CYR" w:cs="Times New Roman CYR"/>
          <w:kern w:val="0"/>
        </w:rPr>
        <w:t xml:space="preserve"> 5 % у </w:t>
      </w:r>
      <w:proofErr w:type="spellStart"/>
      <w:r>
        <w:rPr>
          <w:rFonts w:ascii="Times New Roman CYR" w:hAnsi="Times New Roman CYR" w:cs="Times New Roman CYR"/>
          <w:kern w:val="0"/>
        </w:rPr>
        <w:t>загальнiй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сумi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виручки);</w:t>
      </w:r>
    </w:p>
    <w:p w14:paraId="5983468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C34E6A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</w:t>
      </w:r>
      <w:proofErr w:type="spellStart"/>
      <w:r>
        <w:rPr>
          <w:rFonts w:ascii="Times New Roman CYR" w:hAnsi="Times New Roman CYR" w:cs="Times New Roman CYR"/>
          <w:kern w:val="0"/>
        </w:rPr>
        <w:t>клiєнтами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дистриб'ютори, </w:t>
      </w:r>
      <w:proofErr w:type="spellStart"/>
      <w:r>
        <w:rPr>
          <w:rFonts w:ascii="Times New Roman CYR" w:hAnsi="Times New Roman CYR" w:cs="Times New Roman CYR"/>
          <w:kern w:val="0"/>
        </w:rPr>
        <w:t>великi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нацiональнi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мiжнароднi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здiйснюють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481976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A9ABC4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8)</w:t>
      </w:r>
      <w:r>
        <w:rPr>
          <w:rFonts w:ascii="Times New Roman CYR" w:hAnsi="Times New Roman CYR" w:cs="Times New Roman CYR"/>
          <w:kern w:val="0"/>
        </w:rPr>
        <w:tab/>
        <w:t xml:space="preserve">ринки збуту та країни, в яких особою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4D36233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0F302D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Реалiзацiя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внутрiшньому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 та на експорт до наступних країн: Молдова , </w:t>
      </w:r>
      <w:proofErr w:type="spellStart"/>
      <w:r>
        <w:rPr>
          <w:rFonts w:ascii="Times New Roman CYR" w:hAnsi="Times New Roman CYR" w:cs="Times New Roman CYR"/>
          <w:kern w:val="0"/>
        </w:rPr>
        <w:t>Швейцарiя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, </w:t>
      </w:r>
      <w:proofErr w:type="spellStart"/>
      <w:r>
        <w:rPr>
          <w:rFonts w:ascii="Times New Roman CYR" w:hAnsi="Times New Roman CYR" w:cs="Times New Roman CYR"/>
          <w:kern w:val="0"/>
        </w:rPr>
        <w:t>Грузiя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, Казахстан, Азербайджан, </w:t>
      </w:r>
      <w:proofErr w:type="spellStart"/>
      <w:r>
        <w:rPr>
          <w:rFonts w:ascii="Times New Roman CYR" w:hAnsi="Times New Roman CYR" w:cs="Times New Roman CYR"/>
          <w:kern w:val="0"/>
        </w:rPr>
        <w:t>iншi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країни.</w:t>
      </w:r>
    </w:p>
    <w:p w14:paraId="75C12C4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ECD6E4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9)</w:t>
      </w:r>
      <w:r>
        <w:rPr>
          <w:rFonts w:ascii="Times New Roman CYR" w:hAnsi="Times New Roman CYR" w:cs="Times New Roman CYR"/>
          <w:kern w:val="0"/>
        </w:rPr>
        <w:tab/>
        <w:t>канали збуту;</w:t>
      </w:r>
    </w:p>
    <w:p w14:paraId="7A0C474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4172C1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продукцiю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мiсцевим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дистриб'юторам та ключовим </w:t>
      </w:r>
      <w:proofErr w:type="spellStart"/>
      <w:r>
        <w:rPr>
          <w:rFonts w:ascii="Times New Roman CYR" w:hAnsi="Times New Roman CYR" w:cs="Times New Roman CYR"/>
          <w:kern w:val="0"/>
        </w:rPr>
        <w:t>клiєнтам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(великим українським </w:t>
      </w:r>
      <w:proofErr w:type="spellStart"/>
      <w:r>
        <w:rPr>
          <w:rFonts w:ascii="Times New Roman CYR" w:hAnsi="Times New Roman CYR" w:cs="Times New Roman CYR"/>
          <w:kern w:val="0"/>
        </w:rPr>
        <w:t>роздрiбним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мережам), а також проводить </w:t>
      </w:r>
      <w:proofErr w:type="spellStart"/>
      <w:r>
        <w:rPr>
          <w:rFonts w:ascii="Times New Roman CYR" w:hAnsi="Times New Roman CYR" w:cs="Times New Roman CYR"/>
          <w:kern w:val="0"/>
        </w:rPr>
        <w:t>експортнi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багатьох країн </w:t>
      </w:r>
      <w:proofErr w:type="spellStart"/>
      <w:r>
        <w:rPr>
          <w:rFonts w:ascii="Times New Roman CYR" w:hAnsi="Times New Roman CYR" w:cs="Times New Roman CYR"/>
          <w:kern w:val="0"/>
        </w:rPr>
        <w:t>свiту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Товариство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продаж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наступними брендами: Ведмедик "БАРНI", </w:t>
      </w:r>
      <w:proofErr w:type="spellStart"/>
      <w:r>
        <w:rPr>
          <w:rFonts w:ascii="Times New Roman CYR" w:hAnsi="Times New Roman CYR" w:cs="Times New Roman CYR"/>
          <w:kern w:val="0"/>
        </w:rPr>
        <w:t>Belvita</w:t>
      </w:r>
      <w:proofErr w:type="spellEnd"/>
      <w:r>
        <w:rPr>
          <w:rFonts w:ascii="Times New Roman CYR" w:hAnsi="Times New Roman CYR" w:cs="Times New Roman CYR"/>
          <w:kern w:val="0"/>
        </w:rPr>
        <w:t xml:space="preserve">, "Корона", "Люкс", </w:t>
      </w:r>
      <w:proofErr w:type="spellStart"/>
      <w:r>
        <w:rPr>
          <w:rFonts w:ascii="Times New Roman CYR" w:hAnsi="Times New Roman CYR" w:cs="Times New Roman CYR"/>
          <w:kern w:val="0"/>
        </w:rPr>
        <w:t>Milka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Oreo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Tuc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Dirol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Halls</w:t>
      </w:r>
      <w:proofErr w:type="spellEnd"/>
      <w:r>
        <w:rPr>
          <w:rFonts w:ascii="Times New Roman CYR" w:hAnsi="Times New Roman CYR" w:cs="Times New Roman CYR"/>
          <w:kern w:val="0"/>
        </w:rPr>
        <w:t xml:space="preserve">, 7 </w:t>
      </w:r>
      <w:proofErr w:type="spellStart"/>
      <w:r>
        <w:rPr>
          <w:rFonts w:ascii="Times New Roman CYR" w:hAnsi="Times New Roman CYR" w:cs="Times New Roman CYR"/>
          <w:kern w:val="0"/>
        </w:rPr>
        <w:t>Days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Chipicao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480311F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D4557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10)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постачальники та види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та/або послуг,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постачають/надають </w:t>
      </w:r>
      <w:proofErr w:type="spellStart"/>
      <w:r>
        <w:rPr>
          <w:rFonts w:ascii="Times New Roman CYR" w:hAnsi="Times New Roman CYR" w:cs="Times New Roman CYR"/>
          <w:kern w:val="0"/>
        </w:rPr>
        <w:t>особi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країни з яких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постачання/надання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>/послуг;</w:t>
      </w:r>
    </w:p>
    <w:p w14:paraId="44DFAD4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407E1C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Товариство </w:t>
      </w:r>
      <w:proofErr w:type="spellStart"/>
      <w:r>
        <w:rPr>
          <w:rFonts w:ascii="Times New Roman CYR" w:hAnsi="Times New Roman CYR" w:cs="Times New Roman CYR"/>
          <w:kern w:val="0"/>
        </w:rPr>
        <w:t>спiвпрацює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постачальниками як </w:t>
      </w:r>
      <w:proofErr w:type="spellStart"/>
      <w:r>
        <w:rPr>
          <w:rFonts w:ascii="Times New Roman CYR" w:hAnsi="Times New Roman CYR" w:cs="Times New Roman CYR"/>
          <w:kern w:val="0"/>
        </w:rPr>
        <w:t>товарiв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 i послуг, проте основними постачальниками є постачальники сировини та пакування для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групи </w:t>
      </w:r>
      <w:proofErr w:type="spellStart"/>
      <w:r>
        <w:rPr>
          <w:rFonts w:ascii="Times New Roman CYR" w:hAnsi="Times New Roman CYR" w:cs="Times New Roman CYR"/>
          <w:kern w:val="0"/>
        </w:rPr>
        <w:t>Mondelez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яких Товариство купує товари для продажу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4D6D465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314B0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11)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особливостi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розвитку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особа;</w:t>
      </w:r>
    </w:p>
    <w:p w14:paraId="2218454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8277B4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на висококонкурентному ринку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категорiях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жувальної гумки та </w:t>
      </w:r>
      <w:proofErr w:type="spellStart"/>
      <w:r>
        <w:rPr>
          <w:rFonts w:ascii="Times New Roman CYR" w:hAnsi="Times New Roman CYR" w:cs="Times New Roman CYR"/>
          <w:kern w:val="0"/>
        </w:rPr>
        <w:t>льодяникiв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данi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ринкiв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жувальної гумки (за даними </w:t>
      </w:r>
      <w:proofErr w:type="spellStart"/>
      <w:r>
        <w:rPr>
          <w:rFonts w:ascii="Times New Roman CYR" w:hAnsi="Times New Roman CYR" w:cs="Times New Roman CYR"/>
          <w:kern w:val="0"/>
        </w:rPr>
        <w:t>Євромонiтор</w:t>
      </w:r>
      <w:proofErr w:type="spellEnd"/>
      <w:r>
        <w:rPr>
          <w:rFonts w:ascii="Times New Roman CYR" w:hAnsi="Times New Roman CYR" w:cs="Times New Roman CYR"/>
          <w:kern w:val="0"/>
        </w:rPr>
        <w:t>).</w:t>
      </w:r>
    </w:p>
    <w:p w14:paraId="3DB0561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0E466C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Ринок печива (паковане i не паковане)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протягом </w:t>
      </w:r>
      <w:proofErr w:type="spellStart"/>
      <w:r>
        <w:rPr>
          <w:rFonts w:ascii="Times New Roman CYR" w:hAnsi="Times New Roman CYR" w:cs="Times New Roman CYR"/>
          <w:kern w:val="0"/>
        </w:rPr>
        <w:t>останнiх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продовжив зростання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Ринок печива,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солодкого печива, солоних </w:t>
      </w:r>
      <w:proofErr w:type="spellStart"/>
      <w:r>
        <w:rPr>
          <w:rFonts w:ascii="Times New Roman CYR" w:hAnsi="Times New Roman CYR" w:cs="Times New Roman CYR"/>
          <w:kern w:val="0"/>
        </w:rPr>
        <w:t>крекерiв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бiсквiтних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тiстечок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пакованого печива та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4547F51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92B63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Ринок пакованих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 якому оперує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складається з </w:t>
      </w:r>
      <w:proofErr w:type="spellStart"/>
      <w:r>
        <w:rPr>
          <w:rFonts w:ascii="Times New Roman CYR" w:hAnsi="Times New Roman CYR" w:cs="Times New Roman CYR"/>
          <w:kern w:val="0"/>
        </w:rPr>
        <w:t>сегментiв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lastRenderedPageBreak/>
        <w:t xml:space="preserve">плиткового шоколаду, коробкових цукерок, шоколадних </w:t>
      </w:r>
      <w:proofErr w:type="spellStart"/>
      <w:r>
        <w:rPr>
          <w:rFonts w:ascii="Times New Roman CYR" w:hAnsi="Times New Roman CYR" w:cs="Times New Roman CYR"/>
          <w:kern w:val="0"/>
        </w:rPr>
        <w:t>батончикiв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фiгурних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>.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сегментах пакованих кондитерських </w:t>
      </w:r>
      <w:proofErr w:type="spellStart"/>
      <w:r>
        <w:rPr>
          <w:rFonts w:ascii="Times New Roman CYR" w:hAnsi="Times New Roman CYR" w:cs="Times New Roman CYR"/>
          <w:kern w:val="0"/>
        </w:rPr>
        <w:t>виробiв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мережами.</w:t>
      </w:r>
    </w:p>
    <w:p w14:paraId="3B66538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9EFDD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солоних </w:t>
      </w:r>
      <w:proofErr w:type="spellStart"/>
      <w:r>
        <w:rPr>
          <w:rFonts w:ascii="Times New Roman CYR" w:hAnsi="Times New Roman CYR" w:cs="Times New Roman CYR"/>
          <w:kern w:val="0"/>
        </w:rPr>
        <w:t>снекiв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Ринок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 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</w:t>
      </w:r>
    </w:p>
    <w:p w14:paraId="717D09D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4EFEDD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Ринок жувальної гумки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стрiмко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зростав до 2021 року включно, i </w:t>
      </w:r>
      <w:proofErr w:type="spellStart"/>
      <w:r>
        <w:rPr>
          <w:rFonts w:ascii="Times New Roman CYR" w:hAnsi="Times New Roman CYR" w:cs="Times New Roman CYR"/>
          <w:kern w:val="0"/>
        </w:rPr>
        <w:t>вiдновив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63848F3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F766A8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12)</w:t>
      </w:r>
      <w:r>
        <w:rPr>
          <w:rFonts w:ascii="Times New Roman CYR" w:hAnsi="Times New Roman CYR" w:cs="Times New Roman CYR"/>
          <w:kern w:val="0"/>
        </w:rPr>
        <w:tab/>
        <w:t xml:space="preserve">опис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особа 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2CE2609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3A051B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Фабрика є кондитерським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повного циклу, яке застосовує комплекс взаємопов'язаних </w:t>
      </w:r>
      <w:proofErr w:type="spellStart"/>
      <w:r>
        <w:rPr>
          <w:rFonts w:ascii="Times New Roman CYR" w:hAnsi="Times New Roman CYR" w:cs="Times New Roman CYR"/>
          <w:kern w:val="0"/>
        </w:rPr>
        <w:t>технологiй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пiдготовку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та пари для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повний цикл переробки какао-</w:t>
      </w:r>
      <w:proofErr w:type="spellStart"/>
      <w:r>
        <w:rPr>
          <w:rFonts w:ascii="Times New Roman CYR" w:hAnsi="Times New Roman CYR" w:cs="Times New Roman CYR"/>
          <w:kern w:val="0"/>
        </w:rPr>
        <w:t>бобiв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приготування шоколадних мас </w:t>
      </w:r>
      <w:proofErr w:type="spellStart"/>
      <w:r>
        <w:rPr>
          <w:rFonts w:ascii="Times New Roman CYR" w:hAnsi="Times New Roman CYR" w:cs="Times New Roman CYR"/>
          <w:kern w:val="0"/>
        </w:rPr>
        <w:t>рiзних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використанням </w:t>
      </w:r>
      <w:proofErr w:type="spellStart"/>
      <w:r>
        <w:rPr>
          <w:rFonts w:ascii="Times New Roman CYR" w:hAnsi="Times New Roman CYR" w:cs="Times New Roman CYR"/>
          <w:kern w:val="0"/>
        </w:rPr>
        <w:t>змiшувального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коншувального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темперувального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обладнання. </w:t>
      </w:r>
    </w:p>
    <w:p w14:paraId="386B3FD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7D89C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фабрика використовує </w:t>
      </w:r>
      <w:proofErr w:type="spellStart"/>
      <w:r>
        <w:rPr>
          <w:rFonts w:ascii="Times New Roman CYR" w:hAnsi="Times New Roman CYR" w:cs="Times New Roman CYR"/>
          <w:kern w:val="0"/>
        </w:rPr>
        <w:t>технологiї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автоматизованого приймання, зважування та контролю сировини, точного дозування </w:t>
      </w:r>
      <w:proofErr w:type="spellStart"/>
      <w:r>
        <w:rPr>
          <w:rFonts w:ascii="Times New Roman CYR" w:hAnsi="Times New Roman CYR" w:cs="Times New Roman CYR"/>
          <w:kern w:val="0"/>
        </w:rPr>
        <w:t>iнгредiєнтiв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механiзованого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замiшування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тiста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рiзними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рецептурами, формування заготовок формувальними машинами та екструдерами, безперервного </w:t>
      </w:r>
      <w:proofErr w:type="spellStart"/>
      <w:r>
        <w:rPr>
          <w:rFonts w:ascii="Times New Roman CYR" w:hAnsi="Times New Roman CYR" w:cs="Times New Roman CYR"/>
          <w:kern w:val="0"/>
        </w:rPr>
        <w:t>випiкання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тунельних печах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контрольованими параметрами, </w:t>
      </w:r>
      <w:proofErr w:type="spellStart"/>
      <w:r>
        <w:rPr>
          <w:rFonts w:ascii="Times New Roman CYR" w:hAnsi="Times New Roman CYR" w:cs="Times New Roman CYR"/>
          <w:kern w:val="0"/>
        </w:rPr>
        <w:t>стадiйного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охолодження, нанесення начинок i декорування на </w:t>
      </w:r>
      <w:proofErr w:type="spellStart"/>
      <w:r>
        <w:rPr>
          <w:rFonts w:ascii="Times New Roman CYR" w:hAnsi="Times New Roman CYR" w:cs="Times New Roman CYR"/>
          <w:kern w:val="0"/>
        </w:rPr>
        <w:t>вiдповiдних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лiнiях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3C1A78B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E9703B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На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етапах впроваджено </w:t>
      </w:r>
      <w:proofErr w:type="spellStart"/>
      <w:r>
        <w:rPr>
          <w:rFonts w:ascii="Times New Roman CYR" w:hAnsi="Times New Roman CYR" w:cs="Times New Roman CYR"/>
          <w:kern w:val="0"/>
        </w:rPr>
        <w:t>високотехнологiчний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лабораторний контроль (</w:t>
      </w:r>
      <w:proofErr w:type="spellStart"/>
      <w:r>
        <w:rPr>
          <w:rFonts w:ascii="Times New Roman CYR" w:hAnsi="Times New Roman CYR" w:cs="Times New Roman CYR"/>
          <w:kern w:val="0"/>
        </w:rPr>
        <w:t>фiзико-хiмiчнi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органолептичнi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 потреби </w:t>
      </w:r>
      <w:proofErr w:type="spellStart"/>
      <w:r>
        <w:rPr>
          <w:rFonts w:ascii="Times New Roman CYR" w:hAnsi="Times New Roman CYR" w:cs="Times New Roman CYR"/>
          <w:kern w:val="0"/>
        </w:rPr>
        <w:t>мiкробiологiчнi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випробування) як сировини, так i готової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 При цьому </w:t>
      </w:r>
      <w:proofErr w:type="spellStart"/>
      <w:r>
        <w:rPr>
          <w:rFonts w:ascii="Times New Roman CYR" w:hAnsi="Times New Roman CYR" w:cs="Times New Roman CYR"/>
          <w:kern w:val="0"/>
        </w:rPr>
        <w:t>бiльшiсть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лабораторного контролю i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виготовленi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виробниками, що забезпечує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автоматизацiї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технологiчних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параметрiв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277470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4EC711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13)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на ринку, на якому вона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>;</w:t>
      </w:r>
    </w:p>
    <w:p w14:paraId="4DBB7D3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CC046A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 має високий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каналах сучасної та </w:t>
      </w:r>
      <w:proofErr w:type="spellStart"/>
      <w:r>
        <w:rPr>
          <w:rFonts w:ascii="Times New Roman CYR" w:hAnsi="Times New Roman CYR" w:cs="Times New Roman CYR"/>
          <w:kern w:val="0"/>
        </w:rPr>
        <w:t>традицiйної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рахунок розгалуженої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дистрибуторiв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найбiльшими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мережами</w:t>
      </w:r>
    </w:p>
    <w:p w14:paraId="6762748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1DBB1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14)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конкуренцiя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галузi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конкуренти особи;</w:t>
      </w:r>
    </w:p>
    <w:p w14:paraId="5A9FE70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36DF64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бiсквiтiв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Контi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Ярич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солодкого печива, в той час як в крекерах та </w:t>
      </w:r>
      <w:proofErr w:type="spellStart"/>
      <w:r>
        <w:rPr>
          <w:rFonts w:ascii="Times New Roman CYR" w:hAnsi="Times New Roman CYR" w:cs="Times New Roman CYR"/>
          <w:kern w:val="0"/>
        </w:rPr>
        <w:t>тiстечках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оперує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</w:t>
      </w:r>
      <w:proofErr w:type="spellStart"/>
      <w:r>
        <w:rPr>
          <w:rFonts w:ascii="Times New Roman CYR" w:hAnsi="Times New Roman CYR" w:cs="Times New Roman CYR"/>
          <w:kern w:val="0"/>
        </w:rPr>
        <w:t>шоколадi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Рошен, </w:t>
      </w:r>
      <w:proofErr w:type="spellStart"/>
      <w:r>
        <w:rPr>
          <w:rFonts w:ascii="Times New Roman CYR" w:hAnsi="Times New Roman CYR" w:cs="Times New Roman CYR"/>
          <w:kern w:val="0"/>
        </w:rPr>
        <w:t>Мастерфудс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Ферреро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Мiлленiум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Нестле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Найбiльш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конкурентним є сегмент плитки, в той час як в коробках та батончиках основну долю займають 2-3 великих </w:t>
      </w:r>
      <w:proofErr w:type="spellStart"/>
      <w:r>
        <w:rPr>
          <w:rFonts w:ascii="Times New Roman CYR" w:hAnsi="Times New Roman CYR" w:cs="Times New Roman CYR"/>
          <w:kern w:val="0"/>
        </w:rPr>
        <w:t>гравцi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конкурентами в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чипсах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Pepsi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Cо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брендом </w:t>
      </w:r>
      <w:proofErr w:type="spellStart"/>
      <w:r>
        <w:rPr>
          <w:rFonts w:ascii="Times New Roman CYR" w:hAnsi="Times New Roman CYR" w:cs="Times New Roman CYR"/>
          <w:kern w:val="0"/>
        </w:rPr>
        <w:t>Lays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приватнi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торговi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марки. Основним конкурентом виступає бренд </w:t>
      </w:r>
      <w:proofErr w:type="spellStart"/>
      <w:r>
        <w:rPr>
          <w:rFonts w:ascii="Times New Roman CYR" w:hAnsi="Times New Roman CYR" w:cs="Times New Roman CYR"/>
          <w:kern w:val="0"/>
        </w:rPr>
        <w:t>Or</w:t>
      </w:r>
      <w:r>
        <w:rPr>
          <w:rFonts w:ascii="Times New Roman CYR" w:hAnsi="Times New Roman CYR" w:cs="Times New Roman CYR"/>
          <w:kern w:val="0"/>
        </w:rPr>
        <w:t>bit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Mars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Foods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ринок є менш висококонкурентним в </w:t>
      </w:r>
      <w:proofErr w:type="spellStart"/>
      <w:r>
        <w:rPr>
          <w:rFonts w:ascii="Times New Roman CYR" w:hAnsi="Times New Roman CYR" w:cs="Times New Roman CYR"/>
          <w:kern w:val="0"/>
        </w:rPr>
        <w:t>порiвнянi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iншими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ринками, де оперує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Україна".</w:t>
      </w:r>
    </w:p>
    <w:p w14:paraId="6C8E686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E48D48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15)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перспективнi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плани розвитку особи;</w:t>
      </w:r>
    </w:p>
    <w:p w14:paraId="3B0DD1B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C32A2A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Питаннями </w:t>
      </w:r>
      <w:proofErr w:type="spellStart"/>
      <w:r>
        <w:rPr>
          <w:rFonts w:ascii="Times New Roman CYR" w:hAnsi="Times New Roman CYR" w:cs="Times New Roman CYR"/>
          <w:kern w:val="0"/>
        </w:rPr>
        <w:t>стратегiчних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перспектив розвитку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займається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</w:t>
      </w:r>
      <w:proofErr w:type="spellStart"/>
      <w:r>
        <w:rPr>
          <w:rFonts w:ascii="Times New Roman CYR" w:hAnsi="Times New Roman CYR" w:cs="Times New Roman CYR"/>
          <w:kern w:val="0"/>
        </w:rPr>
        <w:t>бiсквiтної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фабрики з виробництва картопляних </w:t>
      </w:r>
      <w:proofErr w:type="spellStart"/>
      <w:r>
        <w:rPr>
          <w:rFonts w:ascii="Times New Roman CYR" w:hAnsi="Times New Roman CYR" w:cs="Times New Roman CYR"/>
          <w:kern w:val="0"/>
        </w:rPr>
        <w:t>чiпсiв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для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команда </w:t>
      </w:r>
      <w:r>
        <w:rPr>
          <w:rFonts w:ascii="Times New Roman CYR" w:hAnsi="Times New Roman CYR" w:cs="Times New Roman CYR"/>
          <w:kern w:val="0"/>
        </w:rPr>
        <w:lastRenderedPageBreak/>
        <w:t xml:space="preserve">кондитерської </w:t>
      </w:r>
      <w:proofErr w:type="spellStart"/>
      <w:r>
        <w:rPr>
          <w:rFonts w:ascii="Times New Roman CYR" w:hAnsi="Times New Roman CYR" w:cs="Times New Roman CYR"/>
          <w:kern w:val="0"/>
        </w:rPr>
        <w:t>категорiї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 для кондитерського виробництва Тростянецької фабрики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). Впровадженням </w:t>
      </w:r>
      <w:proofErr w:type="spellStart"/>
      <w:r>
        <w:rPr>
          <w:rFonts w:ascii="Times New Roman CYR" w:hAnsi="Times New Roman CYR" w:cs="Times New Roman CYR"/>
          <w:kern w:val="0"/>
        </w:rPr>
        <w:t>стратегiї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пiдроздiлами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так i на локальному </w:t>
      </w:r>
      <w:proofErr w:type="spellStart"/>
      <w:r>
        <w:rPr>
          <w:rFonts w:ascii="Times New Roman CYR" w:hAnsi="Times New Roman CYR" w:cs="Times New Roman CYR"/>
          <w:kern w:val="0"/>
        </w:rPr>
        <w:t>рiвнях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повнов</w:t>
      </w:r>
      <w:r>
        <w:rPr>
          <w:rFonts w:ascii="Times New Roman CYR" w:hAnsi="Times New Roman CYR" w:cs="Times New Roman CYR"/>
          <w:kern w:val="0"/>
        </w:rPr>
        <w:t xml:space="preserve">ажень та отриманих </w:t>
      </w:r>
      <w:proofErr w:type="spellStart"/>
      <w:r>
        <w:rPr>
          <w:rFonts w:ascii="Times New Roman CYR" w:hAnsi="Times New Roman CYR" w:cs="Times New Roman CYR"/>
          <w:kern w:val="0"/>
        </w:rPr>
        <w:t>iнвестицiй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затверджених на </w:t>
      </w:r>
      <w:proofErr w:type="spellStart"/>
      <w:r>
        <w:rPr>
          <w:rFonts w:ascii="Times New Roman CYR" w:hAnsi="Times New Roman CYR" w:cs="Times New Roman CYR"/>
          <w:kern w:val="0"/>
        </w:rPr>
        <w:t>регiональному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i </w:t>
      </w:r>
      <w:proofErr w:type="spellStart"/>
      <w:r>
        <w:rPr>
          <w:rFonts w:ascii="Times New Roman CYR" w:hAnsi="Times New Roman CYR" w:cs="Times New Roman CYR"/>
          <w:kern w:val="0"/>
        </w:rPr>
        <w:t>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iнвестувати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розширення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запуски нових </w:t>
      </w:r>
      <w:proofErr w:type="spellStart"/>
      <w:r>
        <w:rPr>
          <w:rFonts w:ascii="Times New Roman CYR" w:hAnsi="Times New Roman CYR" w:cs="Times New Roman CYR"/>
          <w:kern w:val="0"/>
        </w:rPr>
        <w:t>продуктiв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покращення умов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D95FC3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DF8A76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планує </w:t>
      </w:r>
      <w:proofErr w:type="spellStart"/>
      <w:r>
        <w:rPr>
          <w:rFonts w:ascii="Times New Roman CYR" w:hAnsi="Times New Roman CYR" w:cs="Times New Roman CYR"/>
          <w:kern w:val="0"/>
        </w:rPr>
        <w:t>стратегiчний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розвиток за двома напрямками :</w:t>
      </w:r>
    </w:p>
    <w:p w14:paraId="273A54A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3CEAD1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1) </w:t>
      </w:r>
      <w:proofErr w:type="spellStart"/>
      <w:r>
        <w:rPr>
          <w:rFonts w:ascii="Times New Roman CYR" w:hAnsi="Times New Roman CYR" w:cs="Times New Roman CYR"/>
          <w:kern w:val="0"/>
        </w:rPr>
        <w:t>внутрiшнiй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постiйному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покращеннi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шляхом побудови </w:t>
      </w:r>
      <w:proofErr w:type="spellStart"/>
      <w:r>
        <w:rPr>
          <w:rFonts w:ascii="Times New Roman CYR" w:hAnsi="Times New Roman CYR" w:cs="Times New Roman CYR"/>
          <w:kern w:val="0"/>
        </w:rPr>
        <w:t>самодостатнiх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команд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через вдосконалення навичок та за рахунок розвитку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потенцiалу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; </w:t>
      </w:r>
    </w:p>
    <w:p w14:paraId="2AD4039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29A410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2) </w:t>
      </w:r>
      <w:proofErr w:type="spellStart"/>
      <w:r>
        <w:rPr>
          <w:rFonts w:ascii="Times New Roman CYR" w:hAnsi="Times New Roman CYR" w:cs="Times New Roman CYR"/>
          <w:kern w:val="0"/>
        </w:rPr>
        <w:t>зовнiшнiй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який полягає у </w:t>
      </w:r>
      <w:proofErr w:type="spellStart"/>
      <w:r>
        <w:rPr>
          <w:rFonts w:ascii="Times New Roman CYR" w:hAnsi="Times New Roman CYR" w:cs="Times New Roman CYR"/>
          <w:kern w:val="0"/>
        </w:rPr>
        <w:t>спiвпрацi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постачальниками сировини та пакування з питань впровадження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стандартiв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їх </w:t>
      </w:r>
      <w:proofErr w:type="spellStart"/>
      <w:r>
        <w:rPr>
          <w:rFonts w:ascii="Times New Roman CYR" w:hAnsi="Times New Roman CYR" w:cs="Times New Roman CYR"/>
          <w:kern w:val="0"/>
        </w:rPr>
        <w:t>виробництвi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12BC569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E53DF6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Починаючи з </w:t>
      </w:r>
      <w:proofErr w:type="spellStart"/>
      <w:r>
        <w:rPr>
          <w:rFonts w:ascii="Times New Roman CYR" w:hAnsi="Times New Roman CYR" w:cs="Times New Roman CYR"/>
          <w:kern w:val="0"/>
        </w:rPr>
        <w:t>сiчня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2014 року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впроваджується культура </w:t>
      </w:r>
      <w:proofErr w:type="spellStart"/>
      <w:r>
        <w:rPr>
          <w:rFonts w:ascii="Times New Roman CYR" w:hAnsi="Times New Roman CYR" w:cs="Times New Roman CYR"/>
          <w:kern w:val="0"/>
        </w:rPr>
        <w:t>Iнтегрованого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Бережливого виробництва 6 Сигм - культура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: "думати, планувати та </w:t>
      </w:r>
      <w:proofErr w:type="spellStart"/>
      <w:r>
        <w:rPr>
          <w:rFonts w:ascii="Times New Roman CYR" w:hAnsi="Times New Roman CYR" w:cs="Times New Roman CYR"/>
          <w:kern w:val="0"/>
        </w:rPr>
        <w:t>дiяти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власники обладнання та робочих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". Ця нова </w:t>
      </w:r>
      <w:proofErr w:type="spellStart"/>
      <w:r>
        <w:rPr>
          <w:rFonts w:ascii="Times New Roman CYR" w:hAnsi="Times New Roman CYR" w:cs="Times New Roman CYR"/>
          <w:kern w:val="0"/>
        </w:rPr>
        <w:t>концепцiя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усуненнi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втрат та </w:t>
      </w:r>
      <w:proofErr w:type="spellStart"/>
      <w:r>
        <w:rPr>
          <w:rFonts w:ascii="Times New Roman CYR" w:hAnsi="Times New Roman CYR" w:cs="Times New Roman CYR"/>
          <w:kern w:val="0"/>
        </w:rPr>
        <w:t>дефектiв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залученiсть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процесiв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оптимiзацiї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кожного </w:t>
      </w:r>
      <w:proofErr w:type="spellStart"/>
      <w:r>
        <w:rPr>
          <w:rFonts w:ascii="Times New Roman CYR" w:hAnsi="Times New Roman CYR" w:cs="Times New Roman CYR"/>
          <w:kern w:val="0"/>
        </w:rPr>
        <w:t>спiвробiтника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2ADB9B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DB9CE9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7. </w:t>
      </w:r>
      <w:r>
        <w:rPr>
          <w:rFonts w:ascii="Times New Roman CYR" w:hAnsi="Times New Roman CYR" w:cs="Times New Roman CYR"/>
          <w:kern w:val="0"/>
        </w:rPr>
        <w:tab/>
        <w:t xml:space="preserve">Опис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 </w:t>
      </w:r>
      <w:proofErr w:type="spellStart"/>
      <w:r>
        <w:rPr>
          <w:rFonts w:ascii="Times New Roman CYR" w:hAnsi="Times New Roman CYR" w:cs="Times New Roman CYR"/>
          <w:kern w:val="0"/>
        </w:rPr>
        <w:t>притаманнi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заходи особи щодо зменшення впливу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C38148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E797C5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Функцiя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включає в себе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</w:t>
      </w:r>
      <w:proofErr w:type="spellStart"/>
      <w:r>
        <w:rPr>
          <w:rFonts w:ascii="Times New Roman CYR" w:hAnsi="Times New Roman CYR" w:cs="Times New Roman CYR"/>
          <w:kern w:val="0"/>
        </w:rPr>
        <w:t>операцiйними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ризиками.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складаються з ринкового ризику (який включає валютний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iнший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цiновий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ризик), кредитного ризику та ризику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Основними </w:t>
      </w:r>
      <w:proofErr w:type="spellStart"/>
      <w:r>
        <w:rPr>
          <w:rFonts w:ascii="Times New Roman CYR" w:hAnsi="Times New Roman CYR" w:cs="Times New Roman CYR"/>
          <w:kern w:val="0"/>
        </w:rPr>
        <w:t>цiлями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є </w:t>
      </w:r>
      <w:proofErr w:type="spellStart"/>
      <w:r>
        <w:rPr>
          <w:rFonts w:ascii="Times New Roman CYR" w:hAnsi="Times New Roman CYR" w:cs="Times New Roman CYR"/>
          <w:kern w:val="0"/>
        </w:rPr>
        <w:t>мiнiмiзацiя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пов'язаних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ними втрат, що досягається за рахунок </w:t>
      </w:r>
      <w:proofErr w:type="spellStart"/>
      <w:r>
        <w:rPr>
          <w:rFonts w:ascii="Times New Roman CYR" w:hAnsi="Times New Roman CYR" w:cs="Times New Roman CYR"/>
          <w:kern w:val="0"/>
        </w:rPr>
        <w:t>постiйного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визначення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й нагляду за тим, щоб </w:t>
      </w:r>
      <w:proofErr w:type="spellStart"/>
      <w:r>
        <w:rPr>
          <w:rFonts w:ascii="Times New Roman CYR" w:hAnsi="Times New Roman CYR" w:cs="Times New Roman CYR"/>
          <w:kern w:val="0"/>
        </w:rPr>
        <w:t>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перевищувалися. </w:t>
      </w:r>
      <w:proofErr w:type="spellStart"/>
      <w:r>
        <w:rPr>
          <w:rFonts w:ascii="Times New Roman CYR" w:hAnsi="Times New Roman CYR" w:cs="Times New Roman CYR"/>
          <w:kern w:val="0"/>
        </w:rPr>
        <w:t>Упр</w:t>
      </w:r>
      <w:r>
        <w:rPr>
          <w:rFonts w:ascii="Times New Roman CYR" w:hAnsi="Times New Roman CYR" w:cs="Times New Roman CYR"/>
          <w:kern w:val="0"/>
        </w:rPr>
        <w:t>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операцiйними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юридичними ризиками має на </w:t>
      </w:r>
      <w:proofErr w:type="spellStart"/>
      <w:r>
        <w:rPr>
          <w:rFonts w:ascii="Times New Roman CYR" w:hAnsi="Times New Roman CYR" w:cs="Times New Roman CYR"/>
          <w:kern w:val="0"/>
        </w:rPr>
        <w:t>метi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забезпечення належного </w:t>
      </w:r>
      <w:proofErr w:type="spellStart"/>
      <w:r>
        <w:rPr>
          <w:rFonts w:ascii="Times New Roman CYR" w:hAnsi="Times New Roman CYR" w:cs="Times New Roman CYR"/>
          <w:kern w:val="0"/>
        </w:rPr>
        <w:t>функцiонування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внутрiшнiх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процедур та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мiнiмiзацiю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75A470B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0843B0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загальних </w:t>
      </w:r>
      <w:proofErr w:type="spellStart"/>
      <w:r>
        <w:rPr>
          <w:rFonts w:ascii="Times New Roman CYR" w:hAnsi="Times New Roman CYR" w:cs="Times New Roman CYR"/>
          <w:kern w:val="0"/>
        </w:rPr>
        <w:t>принципiв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ризиками, а також процедур, що охоплюють </w:t>
      </w:r>
      <w:proofErr w:type="spellStart"/>
      <w:r>
        <w:rPr>
          <w:rFonts w:ascii="Times New Roman CYR" w:hAnsi="Times New Roman CYR" w:cs="Times New Roman CYR"/>
          <w:kern w:val="0"/>
        </w:rPr>
        <w:t>окремi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ризики, </w:t>
      </w:r>
      <w:proofErr w:type="spellStart"/>
      <w:r>
        <w:rPr>
          <w:rFonts w:ascii="Times New Roman CYR" w:hAnsi="Times New Roman CYR" w:cs="Times New Roman CYR"/>
          <w:kern w:val="0"/>
        </w:rPr>
        <w:t>такi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 валютний ризик, ризик процентної ставки, кредитний ризик та </w:t>
      </w:r>
      <w:proofErr w:type="spellStart"/>
      <w:r>
        <w:rPr>
          <w:rFonts w:ascii="Times New Roman CYR" w:hAnsi="Times New Roman CYR" w:cs="Times New Roman CYR"/>
          <w:kern w:val="0"/>
        </w:rPr>
        <w:t>iнвестування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надлишкової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2BD83CD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A3467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Кредитний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кредитний ризик, який  виникає </w:t>
      </w:r>
      <w:proofErr w:type="spellStart"/>
      <w:r>
        <w:rPr>
          <w:rFonts w:ascii="Times New Roman CYR" w:hAnsi="Times New Roman CYR" w:cs="Times New Roman CYR"/>
          <w:kern w:val="0"/>
        </w:rPr>
        <w:t>тодi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коли одна сторона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спричинить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збитки </w:t>
      </w:r>
      <w:proofErr w:type="spellStart"/>
      <w:r>
        <w:rPr>
          <w:rFonts w:ascii="Times New Roman CYR" w:hAnsi="Times New Roman CYR" w:cs="Times New Roman CYR"/>
          <w:kern w:val="0"/>
        </w:rPr>
        <w:t>другiй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сторонi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невиконання взятих на себе зобов'язань. Кредитний ризик виникає в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кредитних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iнших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операцiй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контрагентами, </w:t>
      </w:r>
      <w:proofErr w:type="spellStart"/>
      <w:r>
        <w:rPr>
          <w:rFonts w:ascii="Times New Roman CYR" w:hAnsi="Times New Roman CYR" w:cs="Times New Roman CYR"/>
          <w:kern w:val="0"/>
        </w:rPr>
        <w:t>внаслiдок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яких виникають </w:t>
      </w:r>
      <w:proofErr w:type="spellStart"/>
      <w:r>
        <w:rPr>
          <w:rFonts w:ascii="Times New Roman CYR" w:hAnsi="Times New Roman CYR" w:cs="Times New Roman CYR"/>
          <w:kern w:val="0"/>
        </w:rPr>
        <w:t>фiнансовi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активи.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кредитного ризику та </w:t>
      </w:r>
      <w:proofErr w:type="spellStart"/>
      <w:r>
        <w:rPr>
          <w:rFonts w:ascii="Times New Roman CYR" w:hAnsi="Times New Roman CYR" w:cs="Times New Roman CYR"/>
          <w:kern w:val="0"/>
        </w:rPr>
        <w:t>класифiкацiї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iнструментiв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сумою кредитного ризику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 два </w:t>
      </w:r>
      <w:proofErr w:type="spellStart"/>
      <w:r>
        <w:rPr>
          <w:rFonts w:ascii="Times New Roman CYR" w:hAnsi="Times New Roman CYR" w:cs="Times New Roman CYR"/>
          <w:kern w:val="0"/>
        </w:rPr>
        <w:t>пiдходи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</w:p>
    <w:p w14:paraId="0FD34A2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7D17F5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внутрiшня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система </w:t>
      </w:r>
      <w:proofErr w:type="spellStart"/>
      <w:r>
        <w:rPr>
          <w:rFonts w:ascii="Times New Roman CYR" w:hAnsi="Times New Roman CYR" w:cs="Times New Roman CYR"/>
          <w:kern w:val="0"/>
        </w:rPr>
        <w:t>рейтингiв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</w:t>
      </w:r>
      <w:proofErr w:type="spellStart"/>
      <w:r>
        <w:rPr>
          <w:rFonts w:ascii="Times New Roman CYR" w:hAnsi="Times New Roman CYR" w:cs="Times New Roman CYR"/>
          <w:kern w:val="0"/>
        </w:rPr>
        <w:t>оцiнка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категорiй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 </w:t>
      </w:r>
      <w:proofErr w:type="spellStart"/>
      <w:r>
        <w:rPr>
          <w:rFonts w:ascii="Times New Roman CYR" w:hAnsi="Times New Roman CYR" w:cs="Times New Roman CYR"/>
          <w:kern w:val="0"/>
        </w:rPr>
        <w:t>зовнiшнiм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рейтинговим агентством </w:t>
      </w:r>
      <w:proofErr w:type="spellStart"/>
      <w:r>
        <w:rPr>
          <w:rFonts w:ascii="Times New Roman CYR" w:hAnsi="Times New Roman CYR" w:cs="Times New Roman CYR"/>
          <w:kern w:val="0"/>
        </w:rPr>
        <w:t>Fitch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7B0FAC2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4D770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Ринковий ризик.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ризики. </w:t>
      </w:r>
      <w:proofErr w:type="spellStart"/>
      <w:r>
        <w:rPr>
          <w:rFonts w:ascii="Times New Roman CYR" w:hAnsi="Times New Roman CYR" w:cs="Times New Roman CYR"/>
          <w:kern w:val="0"/>
        </w:rPr>
        <w:t>Ринковi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ризики </w:t>
      </w:r>
      <w:proofErr w:type="spellStart"/>
      <w:r>
        <w:rPr>
          <w:rFonts w:ascii="Times New Roman CYR" w:hAnsi="Times New Roman CYR" w:cs="Times New Roman CYR"/>
          <w:kern w:val="0"/>
        </w:rPr>
        <w:t>пов'язанi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вiдкритими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позицiями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iноземними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валютами, а також процентними активами i зобов'язаннями. </w:t>
      </w:r>
    </w:p>
    <w:p w14:paraId="6DDBBCA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E22C1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сум ризику, що може бути прийнятий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дотримання яких контролюється щоденно. Проте застосування такого </w:t>
      </w:r>
      <w:proofErr w:type="spellStart"/>
      <w:r>
        <w:rPr>
          <w:rFonts w:ascii="Times New Roman CYR" w:hAnsi="Times New Roman CYR" w:cs="Times New Roman CYR"/>
          <w:kern w:val="0"/>
        </w:rPr>
        <w:t>пiдходу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запобiгає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виникненню </w:t>
      </w:r>
      <w:proofErr w:type="spellStart"/>
      <w:r>
        <w:rPr>
          <w:rFonts w:ascii="Times New Roman CYR" w:hAnsi="Times New Roman CYR" w:cs="Times New Roman CYR"/>
          <w:kern w:val="0"/>
        </w:rPr>
        <w:t>збиткiв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межами цих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випадку </w:t>
      </w:r>
      <w:proofErr w:type="spellStart"/>
      <w:r>
        <w:rPr>
          <w:rFonts w:ascii="Times New Roman CYR" w:hAnsi="Times New Roman CYR" w:cs="Times New Roman CYR"/>
          <w:kern w:val="0"/>
        </w:rPr>
        <w:t>бiльш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суттєвих ринкових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7CC22FE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0B521B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 xml:space="preserve">Валютний ризик. Валютний ризик для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пов'язаний з монетарними активами та зобов'язаннями, </w:t>
      </w:r>
      <w:proofErr w:type="spellStart"/>
      <w:r>
        <w:rPr>
          <w:rFonts w:ascii="Times New Roman CYR" w:hAnsi="Times New Roman CYR" w:cs="Times New Roman CYR"/>
          <w:kern w:val="0"/>
        </w:rPr>
        <w:t>деномiнованими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iноземних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валютах, а також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загальною </w:t>
      </w:r>
      <w:proofErr w:type="spellStart"/>
      <w:r>
        <w:rPr>
          <w:rFonts w:ascii="Times New Roman CYR" w:hAnsi="Times New Roman CYR" w:cs="Times New Roman CYR"/>
          <w:kern w:val="0"/>
        </w:rPr>
        <w:t>нестабiльною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валютних ринках. Такий ризик виникає у </w:t>
      </w:r>
      <w:proofErr w:type="spellStart"/>
      <w:r>
        <w:rPr>
          <w:rFonts w:ascii="Times New Roman CYR" w:hAnsi="Times New Roman CYR" w:cs="Times New Roman CYR"/>
          <w:kern w:val="0"/>
        </w:rPr>
        <w:t>результатi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закупiвель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валютах, </w:t>
      </w:r>
      <w:proofErr w:type="spellStart"/>
      <w:r>
        <w:rPr>
          <w:rFonts w:ascii="Times New Roman CYR" w:hAnsi="Times New Roman CYR" w:cs="Times New Roman CYR"/>
          <w:kern w:val="0"/>
        </w:rPr>
        <w:t>вiдмiнних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впровадило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якою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повинна управляти валютним ризиком стосовно валют, що </w:t>
      </w:r>
      <w:proofErr w:type="spellStart"/>
      <w:r>
        <w:rPr>
          <w:rFonts w:ascii="Times New Roman CYR" w:hAnsi="Times New Roman CYR" w:cs="Times New Roman CYR"/>
          <w:kern w:val="0"/>
        </w:rPr>
        <w:t>вiдрiзняються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</w:t>
      </w:r>
      <w:proofErr w:type="spellStart"/>
      <w:r>
        <w:rPr>
          <w:rFonts w:ascii="Times New Roman CYR" w:hAnsi="Times New Roman CYR" w:cs="Times New Roman CYR"/>
          <w:kern w:val="0"/>
        </w:rPr>
        <w:t>функцiональної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валюти.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ризику окремо по </w:t>
      </w:r>
      <w:proofErr w:type="spellStart"/>
      <w:r>
        <w:rPr>
          <w:rFonts w:ascii="Times New Roman CYR" w:hAnsi="Times New Roman CYR" w:cs="Times New Roman CYR"/>
          <w:kern w:val="0"/>
        </w:rPr>
        <w:t>кожнiй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валютi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та сукупний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ризику.</w:t>
      </w:r>
    </w:p>
    <w:p w14:paraId="7FDC21B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B05F29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Ризик процентної ставки.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наражається на ризик у зв'язку з впливом коливань </w:t>
      </w:r>
      <w:proofErr w:type="spellStart"/>
      <w:r>
        <w:rPr>
          <w:rFonts w:ascii="Times New Roman CYR" w:hAnsi="Times New Roman CYR" w:cs="Times New Roman CYR"/>
          <w:kern w:val="0"/>
        </w:rPr>
        <w:t>домiнуючих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ринкової процентної ставки на її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</w:t>
      </w:r>
      <w:proofErr w:type="spellStart"/>
      <w:r>
        <w:rPr>
          <w:rFonts w:ascii="Times New Roman CYR" w:hAnsi="Times New Roman CYR" w:cs="Times New Roman CYR"/>
          <w:kern w:val="0"/>
        </w:rPr>
        <w:t>грошовi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потоки. </w:t>
      </w:r>
    </w:p>
    <w:p w14:paraId="6E399DE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36B35C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встановлює </w:t>
      </w:r>
      <w:proofErr w:type="spellStart"/>
      <w:r>
        <w:rPr>
          <w:rFonts w:ascii="Times New Roman CYR" w:hAnsi="Times New Roman CYR" w:cs="Times New Roman CYR"/>
          <w:kern w:val="0"/>
        </w:rPr>
        <w:t>лiмiти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прийнятного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невiдповiдностi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процентних ставок та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щоденний контроль за дотриманням встановлених </w:t>
      </w:r>
      <w:proofErr w:type="spellStart"/>
      <w:r>
        <w:rPr>
          <w:rFonts w:ascii="Times New Roman CYR" w:hAnsi="Times New Roman CYR" w:cs="Times New Roman CYR"/>
          <w:kern w:val="0"/>
        </w:rPr>
        <w:t>лiмiтiв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На поточний момент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оцiнює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ризик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вiдсоткової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ставки як несуттєвий.</w:t>
      </w:r>
    </w:p>
    <w:p w14:paraId="32FA05C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CBB926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Вплив </w:t>
      </w:r>
      <w:proofErr w:type="spellStart"/>
      <w:r>
        <w:rPr>
          <w:rFonts w:ascii="Times New Roman CYR" w:hAnsi="Times New Roman CYR" w:cs="Times New Roman CYR"/>
          <w:kern w:val="0"/>
        </w:rPr>
        <w:t>коронавiруса</w:t>
      </w:r>
      <w:proofErr w:type="spellEnd"/>
      <w:r>
        <w:rPr>
          <w:rFonts w:ascii="Times New Roman CYR" w:hAnsi="Times New Roman CYR" w:cs="Times New Roman CYR"/>
          <w:kern w:val="0"/>
        </w:rPr>
        <w:t xml:space="preserve"> (COVID-19). В </w:t>
      </w:r>
      <w:proofErr w:type="spellStart"/>
      <w:r>
        <w:rPr>
          <w:rFonts w:ascii="Times New Roman CYR" w:hAnsi="Times New Roman CYR" w:cs="Times New Roman CYR"/>
          <w:kern w:val="0"/>
        </w:rPr>
        <w:t>першi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мiсяцi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2020 року </w:t>
      </w:r>
      <w:proofErr w:type="spellStart"/>
      <w:r>
        <w:rPr>
          <w:rFonts w:ascii="Times New Roman CYR" w:hAnsi="Times New Roman CYR" w:cs="Times New Roman CYR"/>
          <w:kern w:val="0"/>
        </w:rPr>
        <w:t>коронавiрус</w:t>
      </w:r>
      <w:proofErr w:type="spellEnd"/>
      <w:r>
        <w:rPr>
          <w:rFonts w:ascii="Times New Roman CYR" w:hAnsi="Times New Roman CYR" w:cs="Times New Roman CYR"/>
          <w:kern w:val="0"/>
        </w:rPr>
        <w:t xml:space="preserve"> (COVID-19) поширився по всьому </w:t>
      </w:r>
      <w:proofErr w:type="spellStart"/>
      <w:r>
        <w:rPr>
          <w:rFonts w:ascii="Times New Roman CYR" w:hAnsi="Times New Roman CYR" w:cs="Times New Roman CYR"/>
          <w:kern w:val="0"/>
        </w:rPr>
        <w:t>свiту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i його негативний вплив посилився. Хоча на дату випуску </w:t>
      </w:r>
      <w:proofErr w:type="spellStart"/>
      <w:r>
        <w:rPr>
          <w:rFonts w:ascii="Times New Roman CYR" w:hAnsi="Times New Roman CYR" w:cs="Times New Roman CYR"/>
          <w:kern w:val="0"/>
        </w:rPr>
        <w:t>цiєї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бухгалтерської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ситуацiя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все ще розвивається, до </w:t>
      </w:r>
      <w:proofErr w:type="spellStart"/>
      <w:r>
        <w:rPr>
          <w:rFonts w:ascii="Times New Roman CYR" w:hAnsi="Times New Roman CYR" w:cs="Times New Roman CYR"/>
          <w:kern w:val="0"/>
        </w:rPr>
        <w:t>теперiшнього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моменту </w:t>
      </w:r>
      <w:proofErr w:type="spellStart"/>
      <w:r>
        <w:rPr>
          <w:rFonts w:ascii="Times New Roman CYR" w:hAnsi="Times New Roman CYR" w:cs="Times New Roman CYR"/>
          <w:kern w:val="0"/>
        </w:rPr>
        <w:t>вiдсутнiй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вiдчутний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 </w:t>
      </w:r>
      <w:proofErr w:type="spellStart"/>
      <w:r>
        <w:rPr>
          <w:rFonts w:ascii="Times New Roman CYR" w:hAnsi="Times New Roman CYR" w:cs="Times New Roman CYR"/>
          <w:kern w:val="0"/>
        </w:rPr>
        <w:t>коронавiрусу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(COVID-19) на </w:t>
      </w:r>
      <w:proofErr w:type="spellStart"/>
      <w:r>
        <w:rPr>
          <w:rFonts w:ascii="Times New Roman CYR" w:hAnsi="Times New Roman CYR" w:cs="Times New Roman CYR"/>
          <w:kern w:val="0"/>
        </w:rPr>
        <w:t>безперервнiсть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02EB883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0D4FB2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свою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 </w:t>
      </w:r>
      <w:proofErr w:type="spellStart"/>
      <w:r>
        <w:rPr>
          <w:rFonts w:ascii="Times New Roman CYR" w:hAnsi="Times New Roman CYR" w:cs="Times New Roman CYR"/>
          <w:kern w:val="0"/>
        </w:rPr>
        <w:t>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 Впродовж 2023 року </w:t>
      </w:r>
      <w:proofErr w:type="spellStart"/>
      <w:r>
        <w:rPr>
          <w:rFonts w:ascii="Times New Roman CYR" w:hAnsi="Times New Roman CYR" w:cs="Times New Roman CYR"/>
          <w:kern w:val="0"/>
        </w:rPr>
        <w:t>економiка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вiдновлювалася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завдяки </w:t>
      </w:r>
      <w:proofErr w:type="spellStart"/>
      <w:r>
        <w:rPr>
          <w:rFonts w:ascii="Times New Roman CYR" w:hAnsi="Times New Roman CYR" w:cs="Times New Roman CYR"/>
          <w:kern w:val="0"/>
        </w:rPr>
        <w:t>високiй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адаптивностi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бiзнесу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населення до умов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м'якiй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фiскальнiй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пiдтримувалася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масштабним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За прогнозами, незважаючи на </w:t>
      </w:r>
      <w:proofErr w:type="spellStart"/>
      <w:r>
        <w:rPr>
          <w:rFonts w:ascii="Times New Roman CYR" w:hAnsi="Times New Roman CYR" w:cs="Times New Roman CYR"/>
          <w:kern w:val="0"/>
        </w:rPr>
        <w:t>вiйну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поступове </w:t>
      </w:r>
      <w:proofErr w:type="spellStart"/>
      <w:r>
        <w:rPr>
          <w:rFonts w:ascii="Times New Roman CYR" w:hAnsi="Times New Roman CYR" w:cs="Times New Roman CYR"/>
          <w:kern w:val="0"/>
        </w:rPr>
        <w:t>економiчне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продовжуватиметься. Зокрема, у 2024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реальний ВВП може зрости на 3,6%, </w:t>
      </w:r>
      <w:proofErr w:type="spellStart"/>
      <w:r>
        <w:rPr>
          <w:rFonts w:ascii="Times New Roman CYR" w:hAnsi="Times New Roman CYR" w:cs="Times New Roman CYR"/>
          <w:kern w:val="0"/>
        </w:rPr>
        <w:t>передусiм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завдяки збереженню вис</w:t>
      </w:r>
      <w:r>
        <w:rPr>
          <w:rFonts w:ascii="Times New Roman CYR" w:hAnsi="Times New Roman CYR" w:cs="Times New Roman CYR"/>
          <w:kern w:val="0"/>
        </w:rPr>
        <w:t xml:space="preserve">оких бюджетних витрат на </w:t>
      </w:r>
      <w:proofErr w:type="spellStart"/>
      <w:r>
        <w:rPr>
          <w:rFonts w:ascii="Times New Roman CYR" w:hAnsi="Times New Roman CYR" w:cs="Times New Roman CYR"/>
          <w:kern w:val="0"/>
        </w:rPr>
        <w:t>тлi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надходження </w:t>
      </w:r>
      <w:proofErr w:type="spellStart"/>
      <w:r>
        <w:rPr>
          <w:rFonts w:ascii="Times New Roman CYR" w:hAnsi="Times New Roman CYR" w:cs="Times New Roman CYR"/>
          <w:kern w:val="0"/>
        </w:rPr>
        <w:t>очiкуваних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допомоги на достатньому </w:t>
      </w:r>
      <w:proofErr w:type="spellStart"/>
      <w:r>
        <w:rPr>
          <w:rFonts w:ascii="Times New Roman CYR" w:hAnsi="Times New Roman CYR" w:cs="Times New Roman CYR"/>
          <w:kern w:val="0"/>
        </w:rPr>
        <w:t>рiвнi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25B2B20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3637D6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Однак, продовження активної фази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матиме </w:t>
      </w:r>
      <w:proofErr w:type="spellStart"/>
      <w:r>
        <w:rPr>
          <w:rFonts w:ascii="Times New Roman CYR" w:hAnsi="Times New Roman CYR" w:cs="Times New Roman CYR"/>
          <w:kern w:val="0"/>
        </w:rPr>
        <w:t>безпосереднiй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 на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України. Таким чином, ризики для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 i потреби в </w:t>
      </w:r>
      <w:proofErr w:type="spellStart"/>
      <w:r>
        <w:rPr>
          <w:rFonts w:ascii="Times New Roman CYR" w:hAnsi="Times New Roman CYR" w:cs="Times New Roman CYR"/>
          <w:kern w:val="0"/>
        </w:rPr>
        <w:t>мiжнароднiй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допомозi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залишаються суттєвими. Основним припущенням є </w:t>
      </w:r>
      <w:proofErr w:type="spellStart"/>
      <w:r>
        <w:rPr>
          <w:rFonts w:ascii="Times New Roman CYR" w:hAnsi="Times New Roman CYR" w:cs="Times New Roman CYR"/>
          <w:kern w:val="0"/>
        </w:rPr>
        <w:t>вiдчутне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зниження високих безпекових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iз</w:t>
      </w:r>
      <w:proofErr w:type="spellEnd"/>
      <w:r>
        <w:rPr>
          <w:rFonts w:ascii="Times New Roman CYR" w:hAnsi="Times New Roman CYR" w:cs="Times New Roman CYR"/>
          <w:kern w:val="0"/>
        </w:rPr>
        <w:t xml:space="preserve"> 2025 року. Довше збереження високих безпекових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негативно впливатиме на </w:t>
      </w:r>
      <w:proofErr w:type="spellStart"/>
      <w:r>
        <w:rPr>
          <w:rFonts w:ascii="Times New Roman CYR" w:hAnsi="Times New Roman CYR" w:cs="Times New Roman CYR"/>
          <w:kern w:val="0"/>
        </w:rPr>
        <w:t>дiловi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споживчi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настрої, </w:t>
      </w:r>
      <w:proofErr w:type="spellStart"/>
      <w:r>
        <w:rPr>
          <w:rFonts w:ascii="Times New Roman CYR" w:hAnsi="Times New Roman CYR" w:cs="Times New Roman CYR"/>
          <w:kern w:val="0"/>
        </w:rPr>
        <w:t>курсовi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iнфляцiйнi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очiкування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Це також посилюватиме тиск на </w:t>
      </w:r>
      <w:proofErr w:type="spellStart"/>
      <w:r>
        <w:rPr>
          <w:rFonts w:ascii="Times New Roman CYR" w:hAnsi="Times New Roman CYR" w:cs="Times New Roman CYR"/>
          <w:kern w:val="0"/>
        </w:rPr>
        <w:t>державнi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поглиблюватиме проблеми на ринку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За такого </w:t>
      </w:r>
      <w:proofErr w:type="spellStart"/>
      <w:r>
        <w:rPr>
          <w:rFonts w:ascii="Times New Roman CYR" w:hAnsi="Times New Roman CYR" w:cs="Times New Roman CYR"/>
          <w:kern w:val="0"/>
        </w:rPr>
        <w:t>сценарiю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потенцiал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буде мен</w:t>
      </w:r>
      <w:r>
        <w:rPr>
          <w:rFonts w:ascii="Times New Roman CYR" w:hAnsi="Times New Roman CYR" w:cs="Times New Roman CYR"/>
          <w:kern w:val="0"/>
        </w:rPr>
        <w:t xml:space="preserve">шим, а </w:t>
      </w:r>
      <w:proofErr w:type="spellStart"/>
      <w:r>
        <w:rPr>
          <w:rFonts w:ascii="Times New Roman CYR" w:hAnsi="Times New Roman CYR" w:cs="Times New Roman CYR"/>
          <w:kern w:val="0"/>
        </w:rPr>
        <w:t>iнфляцiйний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тиск - вищим, </w:t>
      </w:r>
      <w:proofErr w:type="spellStart"/>
      <w:r>
        <w:rPr>
          <w:rFonts w:ascii="Times New Roman CYR" w:hAnsi="Times New Roman CYR" w:cs="Times New Roman CYR"/>
          <w:kern w:val="0"/>
        </w:rPr>
        <w:t>нiж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очiкується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зараз.</w:t>
      </w:r>
    </w:p>
    <w:p w14:paraId="2ACE6BE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C0E391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8. </w:t>
      </w: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подальшої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щонайменше на </w:t>
      </w:r>
      <w:proofErr w:type="spellStart"/>
      <w:r>
        <w:rPr>
          <w:rFonts w:ascii="Times New Roman CYR" w:hAnsi="Times New Roman CYR" w:cs="Times New Roman CYR"/>
          <w:kern w:val="0"/>
        </w:rPr>
        <w:t>рiк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(щодо розширення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полiпшення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стану, опис </w:t>
      </w:r>
      <w:proofErr w:type="spellStart"/>
      <w:r>
        <w:rPr>
          <w:rFonts w:ascii="Times New Roman CYR" w:hAnsi="Times New Roman CYR" w:cs="Times New Roman CYR"/>
          <w:kern w:val="0"/>
        </w:rPr>
        <w:t>iстотних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факторiв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вплинути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 в майбутньому).</w:t>
      </w:r>
    </w:p>
    <w:p w14:paraId="58B0D55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F6187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Стратегiя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спрямована на збереження </w:t>
      </w:r>
      <w:proofErr w:type="spellStart"/>
      <w:r>
        <w:rPr>
          <w:rFonts w:ascii="Times New Roman CYR" w:hAnsi="Times New Roman CYR" w:cs="Times New Roman CYR"/>
          <w:kern w:val="0"/>
        </w:rPr>
        <w:t>операцiйної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умовах значної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спричиненої </w:t>
      </w:r>
      <w:proofErr w:type="spellStart"/>
      <w:r>
        <w:rPr>
          <w:rFonts w:ascii="Times New Roman CYR" w:hAnsi="Times New Roman CYR" w:cs="Times New Roman CYR"/>
          <w:kern w:val="0"/>
        </w:rPr>
        <w:t>вiйськовою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. Вона базується на </w:t>
      </w:r>
      <w:proofErr w:type="spellStart"/>
      <w:r>
        <w:rPr>
          <w:rFonts w:ascii="Times New Roman CYR" w:hAnsi="Times New Roman CYR" w:cs="Times New Roman CYR"/>
          <w:kern w:val="0"/>
        </w:rPr>
        <w:t>забезпеченнi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безперервностi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виробництва,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стабiльностi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експортних можливостей.</w:t>
      </w:r>
    </w:p>
    <w:p w14:paraId="06166D1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5640AF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1. </w:t>
      </w:r>
      <w:proofErr w:type="spellStart"/>
      <w:r>
        <w:rPr>
          <w:rFonts w:ascii="Times New Roman CYR" w:hAnsi="Times New Roman CYR" w:cs="Times New Roman CYR"/>
          <w:kern w:val="0"/>
        </w:rPr>
        <w:t>Стратегiчнi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напрямки:</w:t>
      </w:r>
    </w:p>
    <w:p w14:paraId="0A053FA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667E40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Виробництво: Нарощування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Тростянецькiй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шоколаднiй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фабрицi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задоволення як </w:t>
      </w:r>
      <w:proofErr w:type="spellStart"/>
      <w:r>
        <w:rPr>
          <w:rFonts w:ascii="Times New Roman CYR" w:hAnsi="Times New Roman CYR" w:cs="Times New Roman CYR"/>
          <w:kern w:val="0"/>
        </w:rPr>
        <w:t>внутрiшнього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попиту, так i розширення експорту. В </w:t>
      </w:r>
      <w:proofErr w:type="spellStart"/>
      <w:r>
        <w:rPr>
          <w:rFonts w:ascii="Times New Roman CYR" w:hAnsi="Times New Roman CYR" w:cs="Times New Roman CYR"/>
          <w:kern w:val="0"/>
        </w:rPr>
        <w:t>оптимiстичному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передбачається </w:t>
      </w:r>
      <w:proofErr w:type="spellStart"/>
      <w:r>
        <w:rPr>
          <w:rFonts w:ascii="Times New Roman CYR" w:hAnsi="Times New Roman CYR" w:cs="Times New Roman CYR"/>
          <w:kern w:val="0"/>
        </w:rPr>
        <w:t>вiдновлення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iнфраструктури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5AA3ABC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4018C7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стан: Залучення </w:t>
      </w:r>
      <w:proofErr w:type="spellStart"/>
      <w:r>
        <w:rPr>
          <w:rFonts w:ascii="Times New Roman CYR" w:hAnsi="Times New Roman CYR" w:cs="Times New Roman CYR"/>
          <w:kern w:val="0"/>
        </w:rPr>
        <w:t>кредитiв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позик для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лiквiдностi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оборотного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. Ключовою є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материнської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Mondel?z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</w:t>
      </w:r>
      <w:proofErr w:type="spellStart"/>
      <w:r>
        <w:rPr>
          <w:rFonts w:ascii="Times New Roman CYR" w:hAnsi="Times New Roman CYR" w:cs="Times New Roman CYR"/>
          <w:kern w:val="0"/>
        </w:rPr>
        <w:t>зацiкавлена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стабiльнiй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роботi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готова надавати допомогу.</w:t>
      </w:r>
    </w:p>
    <w:p w14:paraId="5A77952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A157F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2. </w:t>
      </w:r>
      <w:proofErr w:type="spellStart"/>
      <w:r>
        <w:rPr>
          <w:rFonts w:ascii="Times New Roman CYR" w:hAnsi="Times New Roman CYR" w:cs="Times New Roman CYR"/>
          <w:kern w:val="0"/>
        </w:rPr>
        <w:t>Iстотнi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впливу:</w:t>
      </w:r>
    </w:p>
    <w:p w14:paraId="20B8D9C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E8682F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Головним фактором </w:t>
      </w:r>
      <w:proofErr w:type="spellStart"/>
      <w:r>
        <w:rPr>
          <w:rFonts w:ascii="Times New Roman CYR" w:hAnsi="Times New Roman CYR" w:cs="Times New Roman CYR"/>
          <w:kern w:val="0"/>
        </w:rPr>
        <w:t>невизначеностi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розвиток </w:t>
      </w:r>
      <w:proofErr w:type="spellStart"/>
      <w:r>
        <w:rPr>
          <w:rFonts w:ascii="Times New Roman CYR" w:hAnsi="Times New Roman CYR" w:cs="Times New Roman CYR"/>
          <w:kern w:val="0"/>
        </w:rPr>
        <w:t>вiйськової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тривалiсть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iнтенсивнiсть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географiчнi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).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розглядає три </w:t>
      </w:r>
      <w:proofErr w:type="spellStart"/>
      <w:r>
        <w:rPr>
          <w:rFonts w:ascii="Times New Roman CYR" w:hAnsi="Times New Roman CYR" w:cs="Times New Roman CYR"/>
          <w:kern w:val="0"/>
        </w:rPr>
        <w:t>сценарiї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395B7DB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5F1FD9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</w:t>
      </w:r>
      <w:r>
        <w:rPr>
          <w:rFonts w:ascii="Times New Roman CYR" w:hAnsi="Times New Roman CYR" w:cs="Times New Roman CYR"/>
          <w:kern w:val="0"/>
        </w:rPr>
        <w:tab/>
        <w:t xml:space="preserve">Базовий: </w:t>
      </w:r>
      <w:proofErr w:type="spellStart"/>
      <w:r>
        <w:rPr>
          <w:rFonts w:ascii="Times New Roman CYR" w:hAnsi="Times New Roman CYR" w:cs="Times New Roman CYR"/>
          <w:kern w:val="0"/>
        </w:rPr>
        <w:t>Вiйськова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триває без суттєвих </w:t>
      </w:r>
      <w:proofErr w:type="spellStart"/>
      <w:r>
        <w:rPr>
          <w:rFonts w:ascii="Times New Roman CYR" w:hAnsi="Times New Roman CYR" w:cs="Times New Roman CYR"/>
          <w:kern w:val="0"/>
        </w:rPr>
        <w:t>змiн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iнтенсивного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повернення населення. </w:t>
      </w:r>
      <w:proofErr w:type="spellStart"/>
      <w:r>
        <w:rPr>
          <w:rFonts w:ascii="Times New Roman CYR" w:hAnsi="Times New Roman CYR" w:cs="Times New Roman CYR"/>
          <w:kern w:val="0"/>
        </w:rPr>
        <w:t>Зберiгається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можливiсть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експорту.</w:t>
      </w:r>
    </w:p>
    <w:p w14:paraId="2F9A613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090999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Оптимiстичний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: </w:t>
      </w:r>
      <w:proofErr w:type="spellStart"/>
      <w:r>
        <w:rPr>
          <w:rFonts w:ascii="Times New Roman CYR" w:hAnsi="Times New Roman CYR" w:cs="Times New Roman CYR"/>
          <w:kern w:val="0"/>
        </w:rPr>
        <w:t>Агресiя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закiнчується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Україна повертає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населення активно повертається, споживання зростає до довоєнного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покращується </w:t>
      </w:r>
      <w:proofErr w:type="spellStart"/>
      <w:r>
        <w:rPr>
          <w:rFonts w:ascii="Times New Roman CYR" w:hAnsi="Times New Roman CYR" w:cs="Times New Roman CYR"/>
          <w:kern w:val="0"/>
        </w:rPr>
        <w:t>логiстика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експорт.</w:t>
      </w:r>
    </w:p>
    <w:p w14:paraId="5661973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8F3E76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-</w:t>
      </w:r>
      <w:r>
        <w:rPr>
          <w:rFonts w:ascii="Times New Roman CYR" w:hAnsi="Times New Roman CYR" w:cs="Times New Roman CYR"/>
          <w:kern w:val="0"/>
        </w:rPr>
        <w:tab/>
        <w:t>Негативний (</w:t>
      </w:r>
      <w:proofErr w:type="spellStart"/>
      <w:r>
        <w:rPr>
          <w:rFonts w:ascii="Times New Roman CYR" w:hAnsi="Times New Roman CYR" w:cs="Times New Roman CYR"/>
          <w:kern w:val="0"/>
        </w:rPr>
        <w:t>малоймовiрний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): Значна </w:t>
      </w:r>
      <w:proofErr w:type="spellStart"/>
      <w:r>
        <w:rPr>
          <w:rFonts w:ascii="Times New Roman CYR" w:hAnsi="Times New Roman CYR" w:cs="Times New Roman CYR"/>
          <w:kern w:val="0"/>
        </w:rPr>
        <w:t>ескалацiя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суттєве скорочення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вiдтiк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робочої сили.</w:t>
      </w:r>
    </w:p>
    <w:p w14:paraId="40008DD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4E590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Додатковi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важливi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фактори включають: </w:t>
      </w:r>
      <w:proofErr w:type="spellStart"/>
      <w:r>
        <w:rPr>
          <w:rFonts w:ascii="Times New Roman CYR" w:hAnsi="Times New Roman CYR" w:cs="Times New Roman CYR"/>
          <w:kern w:val="0"/>
        </w:rPr>
        <w:t>демографiчнi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(повернення населення), </w:t>
      </w:r>
      <w:proofErr w:type="spellStart"/>
      <w:r>
        <w:rPr>
          <w:rFonts w:ascii="Times New Roman CYR" w:hAnsi="Times New Roman CYR" w:cs="Times New Roman CYR"/>
          <w:kern w:val="0"/>
        </w:rPr>
        <w:t>мiжнародна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пiдтримка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України, </w:t>
      </w:r>
      <w:proofErr w:type="spellStart"/>
      <w:r>
        <w:rPr>
          <w:rFonts w:ascii="Times New Roman CYR" w:hAnsi="Times New Roman CYR" w:cs="Times New Roman CYR"/>
          <w:kern w:val="0"/>
        </w:rPr>
        <w:t>економiчнi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(</w:t>
      </w:r>
      <w:proofErr w:type="spellStart"/>
      <w:r>
        <w:rPr>
          <w:rFonts w:ascii="Times New Roman CYR" w:hAnsi="Times New Roman CYR" w:cs="Times New Roman CYR"/>
          <w:kern w:val="0"/>
        </w:rPr>
        <w:t>iнфляцiя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курси валют, </w:t>
      </w:r>
      <w:proofErr w:type="spellStart"/>
      <w:r>
        <w:rPr>
          <w:rFonts w:ascii="Times New Roman CYR" w:hAnsi="Times New Roman CYR" w:cs="Times New Roman CYR"/>
          <w:kern w:val="0"/>
        </w:rPr>
        <w:t>платоспроможнiсть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ринку) та </w:t>
      </w:r>
      <w:proofErr w:type="spellStart"/>
      <w:r>
        <w:rPr>
          <w:rFonts w:ascii="Times New Roman CYR" w:hAnsi="Times New Roman CYR" w:cs="Times New Roman CYR"/>
          <w:kern w:val="0"/>
        </w:rPr>
        <w:t>можливостi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логiстики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експорту.</w:t>
      </w:r>
    </w:p>
    <w:p w14:paraId="08BA5F4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0E5D27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значну </w:t>
      </w:r>
      <w:proofErr w:type="spellStart"/>
      <w:r>
        <w:rPr>
          <w:rFonts w:ascii="Times New Roman CYR" w:hAnsi="Times New Roman CYR" w:cs="Times New Roman CYR"/>
          <w:kern w:val="0"/>
        </w:rPr>
        <w:t>невизначенiсть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вживає </w:t>
      </w:r>
      <w:proofErr w:type="spellStart"/>
      <w:r>
        <w:rPr>
          <w:rFonts w:ascii="Times New Roman CYR" w:hAnsi="Times New Roman CYR" w:cs="Times New Roman CYR"/>
          <w:kern w:val="0"/>
        </w:rPr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мiнiмiзацiї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ризикiв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вважає припущення про </w:t>
      </w:r>
      <w:proofErr w:type="spellStart"/>
      <w:r>
        <w:rPr>
          <w:rFonts w:ascii="Times New Roman CYR" w:hAnsi="Times New Roman CYR" w:cs="Times New Roman CYR"/>
          <w:kern w:val="0"/>
        </w:rPr>
        <w:t>безперервнiсть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завдяки власному </w:t>
      </w:r>
      <w:proofErr w:type="spellStart"/>
      <w:r>
        <w:rPr>
          <w:rFonts w:ascii="Times New Roman CYR" w:hAnsi="Times New Roman CYR" w:cs="Times New Roman CYR"/>
          <w:kern w:val="0"/>
        </w:rPr>
        <w:t>управлiнню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пiдтримцi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Mondel?z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International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BC8683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251D99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9. </w:t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вiдчуження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>, а також якщо плануються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придбання, то також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надати їх опис, включаючи </w:t>
      </w:r>
      <w:proofErr w:type="spellStart"/>
      <w:r>
        <w:rPr>
          <w:rFonts w:ascii="Times New Roman CYR" w:hAnsi="Times New Roman CYR" w:cs="Times New Roman CYR"/>
          <w:kern w:val="0"/>
        </w:rPr>
        <w:t>суттєвi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умови придбання або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i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914919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522996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Загалом, основними придбаннями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r>
        <w:rPr>
          <w:rFonts w:ascii="Times New Roman CYR" w:hAnsi="Times New Roman CYR" w:cs="Times New Roman CYR"/>
          <w:kern w:val="0"/>
        </w:rPr>
        <w:t xml:space="preserve">є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виробничого обладнання </w:t>
      </w:r>
      <w:proofErr w:type="spellStart"/>
      <w:r>
        <w:rPr>
          <w:rFonts w:ascii="Times New Roman CYR" w:hAnsi="Times New Roman CYR" w:cs="Times New Roman CYR"/>
          <w:kern w:val="0"/>
        </w:rPr>
        <w:t>рiзного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профiлю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спрямована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якостi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 </w:t>
      </w:r>
      <w:proofErr w:type="spellStart"/>
      <w:r>
        <w:rPr>
          <w:rFonts w:ascii="Times New Roman CYR" w:hAnsi="Times New Roman CYR" w:cs="Times New Roman CYR"/>
          <w:kern w:val="0"/>
        </w:rPr>
        <w:t>т.ч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проведення </w:t>
      </w:r>
      <w:proofErr w:type="spellStart"/>
      <w:r>
        <w:rPr>
          <w:rFonts w:ascii="Times New Roman CYR" w:hAnsi="Times New Roman CYR" w:cs="Times New Roman CYR"/>
          <w:kern w:val="0"/>
        </w:rPr>
        <w:t>ремонтiв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).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було </w:t>
      </w:r>
      <w:proofErr w:type="spellStart"/>
      <w:r>
        <w:rPr>
          <w:rFonts w:ascii="Times New Roman CYR" w:hAnsi="Times New Roman CYR" w:cs="Times New Roman CYR"/>
          <w:kern w:val="0"/>
        </w:rPr>
        <w:t>здiйснено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придбання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установки, що </w:t>
      </w:r>
      <w:proofErr w:type="spellStart"/>
      <w:r>
        <w:rPr>
          <w:rFonts w:ascii="Times New Roman CYR" w:hAnsi="Times New Roman CYR" w:cs="Times New Roman CYR"/>
          <w:kern w:val="0"/>
        </w:rPr>
        <w:t>свiдчить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</w:t>
      </w:r>
      <w:proofErr w:type="spellStart"/>
      <w:r>
        <w:rPr>
          <w:rFonts w:ascii="Times New Roman CYR" w:hAnsi="Times New Roman CYR" w:cs="Times New Roman CYR"/>
          <w:kern w:val="0"/>
        </w:rPr>
        <w:t>iнвестицiї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стабiльнiсть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виробництва. Значних </w:t>
      </w:r>
      <w:proofErr w:type="spellStart"/>
      <w:r>
        <w:rPr>
          <w:rFonts w:ascii="Times New Roman CYR" w:hAnsi="Times New Roman CYR" w:cs="Times New Roman CYR"/>
          <w:kern w:val="0"/>
        </w:rPr>
        <w:t>вiдчужень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останнi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п'ять </w:t>
      </w:r>
      <w:proofErr w:type="spellStart"/>
      <w:r>
        <w:rPr>
          <w:rFonts w:ascii="Times New Roman CYR" w:hAnsi="Times New Roman CYR" w:cs="Times New Roman CYR"/>
          <w:kern w:val="0"/>
        </w:rPr>
        <w:t>рокiв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було. В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було залучено до статутного </w:t>
      </w:r>
      <w:proofErr w:type="spellStart"/>
      <w:r>
        <w:rPr>
          <w:rFonts w:ascii="Times New Roman CYR" w:hAnsi="Times New Roman CYR" w:cs="Times New Roman CYR"/>
          <w:kern w:val="0"/>
        </w:rPr>
        <w:t>капiталу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дочiрньої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- ТОВ "ЧIПСИ ЛЮКС" - додаткового вкладу Товариства у </w:t>
      </w:r>
      <w:proofErr w:type="spellStart"/>
      <w:r>
        <w:rPr>
          <w:rFonts w:ascii="Times New Roman CYR" w:hAnsi="Times New Roman CYR" w:cs="Times New Roman CYR"/>
          <w:kern w:val="0"/>
        </w:rPr>
        <w:t>виглядi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грошового внеску, що є </w:t>
      </w:r>
      <w:proofErr w:type="spellStart"/>
      <w:r>
        <w:rPr>
          <w:rFonts w:ascii="Times New Roman CYR" w:hAnsi="Times New Roman CYR" w:cs="Times New Roman CYR"/>
          <w:kern w:val="0"/>
        </w:rPr>
        <w:t>iнвестицiєю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</w:t>
      </w:r>
      <w:r>
        <w:rPr>
          <w:rFonts w:ascii="Times New Roman CYR" w:hAnsi="Times New Roman CYR" w:cs="Times New Roman CYR"/>
          <w:kern w:val="0"/>
        </w:rPr>
        <w:t xml:space="preserve">ства в </w:t>
      </w:r>
      <w:proofErr w:type="spellStart"/>
      <w:r>
        <w:rPr>
          <w:rFonts w:ascii="Times New Roman CYR" w:hAnsi="Times New Roman CYR" w:cs="Times New Roman CYR"/>
          <w:kern w:val="0"/>
        </w:rPr>
        <w:t>дочiрню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B65250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24A07A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10.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Основнi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засоби особи, включаючи об'єкти оренди та 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значнi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правочини особи щодо них;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використання обладнання, </w:t>
      </w:r>
      <w:proofErr w:type="spellStart"/>
      <w:r>
        <w:rPr>
          <w:rFonts w:ascii="Times New Roman CYR" w:hAnsi="Times New Roman CYR" w:cs="Times New Roman CYR"/>
          <w:kern w:val="0"/>
        </w:rPr>
        <w:t>спосiб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утримання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мiсцезнаходження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</w:p>
    <w:p w14:paraId="4D14A5E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C2C672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</w:t>
      </w:r>
      <w:proofErr w:type="spellStart"/>
      <w:r>
        <w:rPr>
          <w:rFonts w:ascii="Times New Roman CYR" w:hAnsi="Times New Roman CYR" w:cs="Times New Roman CYR"/>
          <w:kern w:val="0"/>
        </w:rPr>
        <w:t>необхiдно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описати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питання, що можуть позначитися на </w:t>
      </w:r>
      <w:proofErr w:type="spellStart"/>
      <w:r>
        <w:rPr>
          <w:rFonts w:ascii="Times New Roman CYR" w:hAnsi="Times New Roman CYR" w:cs="Times New Roman CYR"/>
          <w:kern w:val="0"/>
        </w:rPr>
        <w:t>використаннi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плани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будiвництва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розширення або удосконалення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характер та причини таких </w:t>
      </w:r>
      <w:proofErr w:type="spellStart"/>
      <w:r>
        <w:rPr>
          <w:rFonts w:ascii="Times New Roman CYR" w:hAnsi="Times New Roman CYR" w:cs="Times New Roman CYR"/>
          <w:kern w:val="0"/>
        </w:rPr>
        <w:t>планiв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суми </w:t>
      </w:r>
      <w:proofErr w:type="spellStart"/>
      <w:r>
        <w:rPr>
          <w:rFonts w:ascii="Times New Roman CYR" w:hAnsi="Times New Roman CYR" w:cs="Times New Roman CYR"/>
          <w:kern w:val="0"/>
        </w:rPr>
        <w:t>видаткiв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вже зроблених, методи </w:t>
      </w:r>
      <w:proofErr w:type="spellStart"/>
      <w:r>
        <w:rPr>
          <w:rFonts w:ascii="Times New Roman CYR" w:hAnsi="Times New Roman CYR" w:cs="Times New Roman CYR"/>
          <w:kern w:val="0"/>
        </w:rPr>
        <w:t>фiнансування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прогнознi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дати початку та </w:t>
      </w:r>
      <w:proofErr w:type="spellStart"/>
      <w:r>
        <w:rPr>
          <w:rFonts w:ascii="Times New Roman CYR" w:hAnsi="Times New Roman CYR" w:cs="Times New Roman CYR"/>
          <w:kern w:val="0"/>
        </w:rPr>
        <w:t>закiнчення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очiкуване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зростання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пiсля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її завершення.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розташованi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Сумськiй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областi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E7E28C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8EEF31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Юридична адреса та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: вул. Набережна 28А, м. Тростянець, Сумська область, Україна.</w:t>
      </w:r>
    </w:p>
    <w:p w14:paraId="51F0BE4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BC08C7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повнiстю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забезпечено власними основними засобами (ОЗ), включно з орендованими об'єктами (</w:t>
      </w:r>
      <w:proofErr w:type="spellStart"/>
      <w:r>
        <w:rPr>
          <w:rFonts w:ascii="Times New Roman CYR" w:hAnsi="Times New Roman CYR" w:cs="Times New Roman CYR"/>
          <w:kern w:val="0"/>
        </w:rPr>
        <w:t>автомобiлi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),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належним чином. Значних </w:t>
      </w:r>
      <w:proofErr w:type="spellStart"/>
      <w:r>
        <w:rPr>
          <w:rFonts w:ascii="Times New Roman CYR" w:hAnsi="Times New Roman CYR" w:cs="Times New Roman CYR"/>
          <w:kern w:val="0"/>
        </w:rPr>
        <w:t>правочинiв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ОЗ, що виходять за рамки звичайної господарської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>, окремими договорами не проводилося.</w:t>
      </w:r>
    </w:p>
    <w:p w14:paraId="44D9E04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7D502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У </w:t>
      </w:r>
      <w:proofErr w:type="spellStart"/>
      <w:r>
        <w:rPr>
          <w:rFonts w:ascii="Times New Roman CYR" w:hAnsi="Times New Roman CYR" w:cs="Times New Roman CYR"/>
          <w:kern w:val="0"/>
        </w:rPr>
        <w:t>складi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</w:t>
      </w:r>
      <w:proofErr w:type="spellStart"/>
      <w:r>
        <w:rPr>
          <w:rFonts w:ascii="Times New Roman CYR" w:hAnsi="Times New Roman CYR" w:cs="Times New Roman CYR"/>
          <w:kern w:val="0"/>
        </w:rPr>
        <w:t>облiковуються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рахунку 103 "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споруди", </w:t>
      </w:r>
      <w:proofErr w:type="spellStart"/>
      <w:r>
        <w:rPr>
          <w:rFonts w:ascii="Times New Roman CYR" w:hAnsi="Times New Roman CYR" w:cs="Times New Roman CYR"/>
          <w:kern w:val="0"/>
        </w:rPr>
        <w:t>видiлено</w:t>
      </w:r>
      <w:proofErr w:type="spellEnd"/>
      <w:r>
        <w:rPr>
          <w:rFonts w:ascii="Times New Roman CYR" w:hAnsi="Times New Roman CYR" w:cs="Times New Roman CYR"/>
          <w:kern w:val="0"/>
        </w:rPr>
        <w:t>:</w:t>
      </w:r>
    </w:p>
    <w:p w14:paraId="637955B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0D939A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lastRenderedPageBreak/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споруди</w:t>
      </w:r>
    </w:p>
    <w:p w14:paraId="688560A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DAE91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Адмiнiстративна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будiвля</w:t>
      </w:r>
      <w:proofErr w:type="spellEnd"/>
    </w:p>
    <w:p w14:paraId="6C2C4D0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A93D83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Iнженернi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мережi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комунiкацiї</w:t>
      </w:r>
      <w:proofErr w:type="spellEnd"/>
    </w:p>
    <w:p w14:paraId="14D990C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993754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Складськi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будiвлi</w:t>
      </w:r>
      <w:proofErr w:type="spellEnd"/>
    </w:p>
    <w:p w14:paraId="29065ED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470128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proofErr w:type="spellStart"/>
      <w:r>
        <w:rPr>
          <w:rFonts w:ascii="Times New Roman CYR" w:hAnsi="Times New Roman CYR" w:cs="Times New Roman CYR"/>
          <w:kern w:val="0"/>
        </w:rPr>
        <w:t>Благоустрiй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територiї</w:t>
      </w:r>
      <w:proofErr w:type="spellEnd"/>
    </w:p>
    <w:p w14:paraId="0A838B0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379583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зазначенi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нерухомостi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знаходяться на </w:t>
      </w:r>
      <w:proofErr w:type="spellStart"/>
      <w:r>
        <w:rPr>
          <w:rFonts w:ascii="Times New Roman CYR" w:hAnsi="Times New Roman CYR" w:cs="Times New Roman CYR"/>
          <w:kern w:val="0"/>
        </w:rPr>
        <w:t>правi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власностi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Товариства.</w:t>
      </w:r>
    </w:p>
    <w:p w14:paraId="1139490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DB3B43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об'єкти </w:t>
      </w:r>
      <w:proofErr w:type="spellStart"/>
      <w:r>
        <w:rPr>
          <w:rFonts w:ascii="Times New Roman CYR" w:hAnsi="Times New Roman CYR" w:cs="Times New Roman CYR"/>
          <w:kern w:val="0"/>
        </w:rPr>
        <w:t>згiдно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генерального плану:</w:t>
      </w:r>
    </w:p>
    <w:p w14:paraId="5215629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973448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Головний виробничий корпус</w:t>
      </w:r>
    </w:p>
    <w:p w14:paraId="7619699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7F5225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Корпус пакування кави</w:t>
      </w:r>
    </w:p>
    <w:p w14:paraId="22345FD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E4E9AD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Блок </w:t>
      </w:r>
      <w:proofErr w:type="spellStart"/>
      <w:r>
        <w:rPr>
          <w:rFonts w:ascii="Times New Roman CYR" w:hAnsi="Times New Roman CYR" w:cs="Times New Roman CYR"/>
          <w:kern w:val="0"/>
        </w:rPr>
        <w:t>складiв</w:t>
      </w:r>
      <w:proofErr w:type="spellEnd"/>
    </w:p>
    <w:p w14:paraId="3896359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92D0B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АПК ГВК</w:t>
      </w:r>
    </w:p>
    <w:p w14:paraId="1C5F28FF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9B490F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Енергоблок</w:t>
      </w:r>
    </w:p>
    <w:p w14:paraId="6F2ADEE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AB6F99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 xml:space="preserve">Блок </w:t>
      </w:r>
      <w:proofErr w:type="spellStart"/>
      <w:r>
        <w:rPr>
          <w:rFonts w:ascii="Times New Roman CYR" w:hAnsi="Times New Roman CYR" w:cs="Times New Roman CYR"/>
          <w:kern w:val="0"/>
        </w:rPr>
        <w:t>допомiжних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примiщень</w:t>
      </w:r>
      <w:proofErr w:type="spellEnd"/>
    </w:p>
    <w:p w14:paraId="389231C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B8C9F4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"</w:t>
      </w:r>
      <w:r>
        <w:rPr>
          <w:rFonts w:ascii="Times New Roman CYR" w:hAnsi="Times New Roman CYR" w:cs="Times New Roman CYR"/>
          <w:kern w:val="0"/>
        </w:rPr>
        <w:tab/>
        <w:t>Корпус печива</w:t>
      </w:r>
    </w:p>
    <w:p w14:paraId="3CC6FD3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8EC4CE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має </w:t>
      </w:r>
      <w:proofErr w:type="spellStart"/>
      <w:r>
        <w:rPr>
          <w:rFonts w:ascii="Times New Roman CYR" w:hAnsi="Times New Roman CYR" w:cs="Times New Roman CYR"/>
          <w:kern w:val="0"/>
        </w:rPr>
        <w:t>зареєстрованi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їх </w:t>
      </w:r>
      <w:proofErr w:type="spellStart"/>
      <w:r>
        <w:rPr>
          <w:rFonts w:ascii="Times New Roman CYR" w:hAnsi="Times New Roman CYR" w:cs="Times New Roman CYR"/>
          <w:kern w:val="0"/>
        </w:rPr>
        <w:t>внесено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реєстру </w:t>
      </w:r>
      <w:proofErr w:type="spellStart"/>
      <w:r>
        <w:rPr>
          <w:rFonts w:ascii="Times New Roman CYR" w:hAnsi="Times New Roman CYR" w:cs="Times New Roman CYR"/>
          <w:kern w:val="0"/>
        </w:rPr>
        <w:t>Держпродспоживслужби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номером r-UA-18-16-214.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завантаження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залежить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замовлень, проте детальна статистика щодо ступеня використання обладнання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ведеться.</w:t>
      </w:r>
    </w:p>
    <w:p w14:paraId="5C4FA07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5CC184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постiйнiй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витрати </w:t>
      </w:r>
      <w:proofErr w:type="spellStart"/>
      <w:r>
        <w:rPr>
          <w:rFonts w:ascii="Times New Roman CYR" w:hAnsi="Times New Roman CYR" w:cs="Times New Roman CYR"/>
          <w:kern w:val="0"/>
        </w:rPr>
        <w:t>капiтального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характеру,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модернiзацiю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власних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метою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їхнiх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потужностей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отримання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вигод</w:t>
      </w:r>
      <w:proofErr w:type="spellEnd"/>
      <w:r>
        <w:rPr>
          <w:rFonts w:ascii="Times New Roman CYR" w:hAnsi="Times New Roman CYR" w:cs="Times New Roman CYR"/>
          <w:kern w:val="0"/>
        </w:rPr>
        <w:t xml:space="preserve">. Особливо значним </w:t>
      </w:r>
      <w:proofErr w:type="spellStart"/>
      <w:r>
        <w:rPr>
          <w:rFonts w:ascii="Times New Roman CYR" w:hAnsi="Times New Roman CYR" w:cs="Times New Roman CYR"/>
          <w:kern w:val="0"/>
        </w:rPr>
        <w:t>проектом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вiдбудова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цеху, яка триває з 2022 року.</w:t>
      </w:r>
    </w:p>
    <w:p w14:paraId="31CC18D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DE28B4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Виробничi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процеси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</w:t>
      </w:r>
      <w:proofErr w:type="spellStart"/>
      <w:r>
        <w:rPr>
          <w:rFonts w:ascii="Times New Roman CYR" w:hAnsi="Times New Roman CYR" w:cs="Times New Roman CYR"/>
          <w:kern w:val="0"/>
        </w:rPr>
        <w:t>вiдповiдають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мiжнародним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практикам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сталого розвитку, а система </w:t>
      </w:r>
      <w:proofErr w:type="spellStart"/>
      <w:r>
        <w:rPr>
          <w:rFonts w:ascii="Times New Roman CYR" w:hAnsi="Times New Roman CYR" w:cs="Times New Roman CYR"/>
          <w:kern w:val="0"/>
        </w:rPr>
        <w:t>екологiчного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менеджменту, створена на </w:t>
      </w:r>
      <w:proofErr w:type="spellStart"/>
      <w:r>
        <w:rPr>
          <w:rFonts w:ascii="Times New Roman CYR" w:hAnsi="Times New Roman CYR" w:cs="Times New Roman CYR"/>
          <w:kern w:val="0"/>
        </w:rPr>
        <w:t>пiдприємствi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забезпечує системний </w:t>
      </w:r>
      <w:proofErr w:type="spellStart"/>
      <w:r>
        <w:rPr>
          <w:rFonts w:ascii="Times New Roman CYR" w:hAnsi="Times New Roman CYR" w:cs="Times New Roman CYR"/>
          <w:kern w:val="0"/>
        </w:rPr>
        <w:t>пiдхiд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процесу </w:t>
      </w:r>
      <w:proofErr w:type="spellStart"/>
      <w:r>
        <w:rPr>
          <w:rFonts w:ascii="Times New Roman CYR" w:hAnsi="Times New Roman CYR" w:cs="Times New Roman CYR"/>
          <w:kern w:val="0"/>
        </w:rPr>
        <w:t>монiторингу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впливiв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наколишнє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середовище.</w:t>
      </w:r>
    </w:p>
    <w:p w14:paraId="77054CE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164F3F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Вiдповiдальне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</w:t>
      </w:r>
      <w:proofErr w:type="spellStart"/>
      <w:r>
        <w:rPr>
          <w:rFonts w:ascii="Times New Roman CYR" w:hAnsi="Times New Roman CYR" w:cs="Times New Roman CYR"/>
          <w:kern w:val="0"/>
        </w:rPr>
        <w:t>обгрунтованим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контрольованим.</w:t>
      </w:r>
    </w:p>
    <w:p w14:paraId="38EF484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EB4C2E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Цiлi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показники споживання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(води, природного газу) та зменшення впливу на навколишнє природнє середовище (утворення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СО2) переглядаються щороку. </w:t>
      </w:r>
      <w:proofErr w:type="spellStart"/>
      <w:r>
        <w:rPr>
          <w:rFonts w:ascii="Times New Roman CYR" w:hAnsi="Times New Roman CYR" w:cs="Times New Roman CYR"/>
          <w:kern w:val="0"/>
        </w:rPr>
        <w:t>Екологiчнi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аспекти та впливи на навколишнє середовище переглядаються </w:t>
      </w:r>
      <w:proofErr w:type="spellStart"/>
      <w:r>
        <w:rPr>
          <w:rFonts w:ascii="Times New Roman CYR" w:hAnsi="Times New Roman CYR" w:cs="Times New Roman CYR"/>
          <w:kern w:val="0"/>
        </w:rPr>
        <w:t>щорiчно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якщо </w:t>
      </w:r>
      <w:proofErr w:type="spellStart"/>
      <w:r>
        <w:rPr>
          <w:rFonts w:ascii="Times New Roman CYR" w:hAnsi="Times New Roman CYR" w:cs="Times New Roman CYR"/>
          <w:kern w:val="0"/>
        </w:rPr>
        <w:t>вiдбуваються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процесах виробництва.</w:t>
      </w:r>
    </w:p>
    <w:p w14:paraId="07A6F6F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B5CEE5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Незважаючи на </w:t>
      </w:r>
      <w:proofErr w:type="spellStart"/>
      <w:r>
        <w:rPr>
          <w:rFonts w:ascii="Times New Roman CYR" w:hAnsi="Times New Roman CYR" w:cs="Times New Roman CYR"/>
          <w:kern w:val="0"/>
        </w:rPr>
        <w:t>вiйськовий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стан, запроваджений в </w:t>
      </w:r>
      <w:proofErr w:type="spellStart"/>
      <w:r>
        <w:rPr>
          <w:rFonts w:ascii="Times New Roman CYR" w:hAnsi="Times New Roman CYR" w:cs="Times New Roman CYR"/>
          <w:kern w:val="0"/>
        </w:rPr>
        <w:t>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зв'язку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агресiєю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значними руйнуваннями, що зазнав корпус виробництва печива,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працює в рамках законодавства, дотримуючись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вимог. </w:t>
      </w:r>
      <w:proofErr w:type="spellStart"/>
      <w:r>
        <w:rPr>
          <w:rFonts w:ascii="Times New Roman CYR" w:hAnsi="Times New Roman CYR" w:cs="Times New Roman CYR"/>
          <w:kern w:val="0"/>
        </w:rPr>
        <w:t>Данi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2023 </w:t>
      </w:r>
      <w:proofErr w:type="spellStart"/>
      <w:r>
        <w:rPr>
          <w:rFonts w:ascii="Times New Roman CYR" w:hAnsi="Times New Roman CYR" w:cs="Times New Roman CYR"/>
          <w:kern w:val="0"/>
        </w:rPr>
        <w:t>роцi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 споживанню природних </w:t>
      </w:r>
      <w:proofErr w:type="spellStart"/>
      <w:r>
        <w:rPr>
          <w:rFonts w:ascii="Times New Roman CYR" w:hAnsi="Times New Roman CYR" w:cs="Times New Roman CYR"/>
          <w:kern w:val="0"/>
        </w:rPr>
        <w:t>ресурсiв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утворення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</w:t>
      </w:r>
      <w:proofErr w:type="spellStart"/>
      <w:r>
        <w:rPr>
          <w:rFonts w:ascii="Times New Roman CYR" w:hAnsi="Times New Roman CYR" w:cs="Times New Roman CYR"/>
          <w:kern w:val="0"/>
        </w:rPr>
        <w:t>вiдображають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роботу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оскiльки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тривала </w:t>
      </w:r>
      <w:proofErr w:type="spellStart"/>
      <w:r>
        <w:rPr>
          <w:rFonts w:ascii="Times New Roman CYR" w:hAnsi="Times New Roman CYR" w:cs="Times New Roman CYR"/>
          <w:kern w:val="0"/>
        </w:rPr>
        <w:t>вiдбудова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складських </w:t>
      </w:r>
      <w:proofErr w:type="spellStart"/>
      <w:r>
        <w:rPr>
          <w:rFonts w:ascii="Times New Roman CYR" w:hAnsi="Times New Roman CYR" w:cs="Times New Roman CYR"/>
          <w:kern w:val="0"/>
        </w:rPr>
        <w:t>примiщень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бiсквiтного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корпусу, </w:t>
      </w:r>
      <w:proofErr w:type="spellStart"/>
      <w:r>
        <w:rPr>
          <w:rFonts w:ascii="Times New Roman CYR" w:hAnsi="Times New Roman CYR" w:cs="Times New Roman CYR"/>
          <w:kern w:val="0"/>
        </w:rPr>
        <w:t>ремонтнi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роботи пошкодженого обладнання, запуск на наладка виробничих </w:t>
      </w:r>
      <w:proofErr w:type="spellStart"/>
      <w:r>
        <w:rPr>
          <w:rFonts w:ascii="Times New Roman CYR" w:hAnsi="Times New Roman CYR" w:cs="Times New Roman CYR"/>
          <w:kern w:val="0"/>
        </w:rPr>
        <w:t>лiнiй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272F870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55CA73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впроваджено систему сортування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дозволяє значно </w:t>
      </w:r>
      <w:proofErr w:type="spellStart"/>
      <w:r>
        <w:rPr>
          <w:rFonts w:ascii="Times New Roman CYR" w:hAnsi="Times New Roman CYR" w:cs="Times New Roman CYR"/>
          <w:kern w:val="0"/>
        </w:rPr>
        <w:t>збiльшити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рiвень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передачi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переробку та повторне використання (</w:t>
      </w:r>
      <w:proofErr w:type="spellStart"/>
      <w:r>
        <w:rPr>
          <w:rFonts w:ascii="Times New Roman CYR" w:hAnsi="Times New Roman CYR" w:cs="Times New Roman CYR"/>
          <w:kern w:val="0"/>
        </w:rPr>
        <w:t>папiр</w:t>
      </w:r>
      <w:proofErr w:type="spellEnd"/>
      <w:r>
        <w:rPr>
          <w:rFonts w:ascii="Times New Roman CYR" w:hAnsi="Times New Roman CYR" w:cs="Times New Roman CYR"/>
          <w:kern w:val="0"/>
        </w:rPr>
        <w:t xml:space="preserve">, картон, </w:t>
      </w:r>
      <w:proofErr w:type="spellStart"/>
      <w:r>
        <w:rPr>
          <w:rFonts w:ascii="Times New Roman CYR" w:hAnsi="Times New Roman CYR" w:cs="Times New Roman CYR"/>
          <w:kern w:val="0"/>
        </w:rPr>
        <w:t>полiетилен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використана тара тощо). У своїй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зосереджується на можливостях повторного використання або переробки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працюючи над </w:t>
      </w:r>
      <w:proofErr w:type="spellStart"/>
      <w:r>
        <w:rPr>
          <w:rFonts w:ascii="Times New Roman CYR" w:hAnsi="Times New Roman CYR" w:cs="Times New Roman CYR"/>
          <w:kern w:val="0"/>
        </w:rPr>
        <w:t>амбiтною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цiллю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досягти </w:t>
      </w:r>
      <w:proofErr w:type="spellStart"/>
      <w:r>
        <w:rPr>
          <w:rFonts w:ascii="Times New Roman CYR" w:hAnsi="Times New Roman CYR" w:cs="Times New Roman CYR"/>
          <w:kern w:val="0"/>
        </w:rPr>
        <w:t>рiвня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&lt;1%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розмiщених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стати </w:t>
      </w:r>
      <w:proofErr w:type="spellStart"/>
      <w:r>
        <w:rPr>
          <w:rFonts w:ascii="Times New Roman CYR" w:hAnsi="Times New Roman CYR" w:cs="Times New Roman CYR"/>
          <w:kern w:val="0"/>
        </w:rPr>
        <w:t>Zero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Landfill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фабрикою. Але завдяки принципам сортування, </w:t>
      </w:r>
      <w:proofErr w:type="spellStart"/>
      <w:r>
        <w:rPr>
          <w:rFonts w:ascii="Times New Roman CYR" w:hAnsi="Times New Roman CYR" w:cs="Times New Roman CYR"/>
          <w:kern w:val="0"/>
        </w:rPr>
        <w:t>бiльшiсть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передаються на переробку та пов</w:t>
      </w:r>
      <w:r>
        <w:rPr>
          <w:rFonts w:ascii="Times New Roman CYR" w:hAnsi="Times New Roman CYR" w:cs="Times New Roman CYR"/>
          <w:kern w:val="0"/>
        </w:rPr>
        <w:t xml:space="preserve">торне використання. Активно проводить пошук </w:t>
      </w:r>
      <w:proofErr w:type="spellStart"/>
      <w:r>
        <w:rPr>
          <w:rFonts w:ascii="Times New Roman CYR" w:hAnsi="Times New Roman CYR" w:cs="Times New Roman CYR"/>
          <w:kern w:val="0"/>
        </w:rPr>
        <w:t>покупцiв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нових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вiдходi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вже </w:t>
      </w:r>
      <w:proofErr w:type="spellStart"/>
      <w:r>
        <w:rPr>
          <w:rFonts w:ascii="Times New Roman CYR" w:hAnsi="Times New Roman CYR" w:cs="Times New Roman CYR"/>
          <w:kern w:val="0"/>
        </w:rPr>
        <w:t>iснуючих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щоб не допускати захоронення </w:t>
      </w:r>
      <w:proofErr w:type="spellStart"/>
      <w:r>
        <w:rPr>
          <w:rFonts w:ascii="Times New Roman CYR" w:hAnsi="Times New Roman CYR" w:cs="Times New Roman CYR"/>
          <w:kern w:val="0"/>
        </w:rPr>
        <w:t>вiдходiв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полiгонах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ТПВ.</w:t>
      </w:r>
    </w:p>
    <w:p w14:paraId="2E88746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3E6517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Використання води для виробничих та побутових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</w:t>
      </w:r>
      <w:proofErr w:type="spellStart"/>
      <w:r>
        <w:rPr>
          <w:rFonts w:ascii="Times New Roman CYR" w:hAnsi="Times New Roman CYR" w:cs="Times New Roman CYR"/>
          <w:kern w:val="0"/>
        </w:rPr>
        <w:t>спецводокористування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спецiального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користування надрами. З метою </w:t>
      </w:r>
      <w:proofErr w:type="spellStart"/>
      <w:r>
        <w:rPr>
          <w:rFonts w:ascii="Times New Roman CYR" w:hAnsi="Times New Roman CYR" w:cs="Times New Roman CYR"/>
          <w:kern w:val="0"/>
        </w:rPr>
        <w:t>економiї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води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використовується система оборотного водоспоживання та замкнутого циклу.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збудованi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споруди попередньої очистки промислових </w:t>
      </w:r>
      <w:proofErr w:type="spellStart"/>
      <w:r>
        <w:rPr>
          <w:rFonts w:ascii="Times New Roman CYR" w:hAnsi="Times New Roman CYR" w:cs="Times New Roman CYR"/>
          <w:kern w:val="0"/>
        </w:rPr>
        <w:t>стокiв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забезпечення очищення </w:t>
      </w:r>
      <w:proofErr w:type="spellStart"/>
      <w:r>
        <w:rPr>
          <w:rFonts w:ascii="Times New Roman CYR" w:hAnsi="Times New Roman CYR" w:cs="Times New Roman CYR"/>
          <w:kern w:val="0"/>
        </w:rPr>
        <w:t>стiчних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вод та приведення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вiдповiднiсть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вимог чинного законодавства. </w:t>
      </w:r>
    </w:p>
    <w:p w14:paraId="75CFDEA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29C9A4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Викиди забруднюючих речовин </w:t>
      </w:r>
      <w:proofErr w:type="spellStart"/>
      <w:r>
        <w:rPr>
          <w:rFonts w:ascii="Times New Roman CYR" w:hAnsi="Times New Roman CYR" w:cs="Times New Roman CYR"/>
          <w:kern w:val="0"/>
        </w:rPr>
        <w:t>здiйснюється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пiдставi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Дозволу на викиди забруднюючих речовин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стацiонарними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джерелами. З метою зменшення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атмосферне </w:t>
      </w:r>
      <w:proofErr w:type="spellStart"/>
      <w:r>
        <w:rPr>
          <w:rFonts w:ascii="Times New Roman CYR" w:hAnsi="Times New Roman CYR" w:cs="Times New Roman CYR"/>
          <w:kern w:val="0"/>
        </w:rPr>
        <w:t>повiтря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провела </w:t>
      </w:r>
      <w:proofErr w:type="spellStart"/>
      <w:r>
        <w:rPr>
          <w:rFonts w:ascii="Times New Roman CYR" w:hAnsi="Times New Roman CYR" w:cs="Times New Roman CYR"/>
          <w:kern w:val="0"/>
        </w:rPr>
        <w:t>iнвентаризацiю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джерел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щороку проводить </w:t>
      </w:r>
      <w:proofErr w:type="spellStart"/>
      <w:r>
        <w:rPr>
          <w:rFonts w:ascii="Times New Roman CYR" w:hAnsi="Times New Roman CYR" w:cs="Times New Roman CYR"/>
          <w:kern w:val="0"/>
        </w:rPr>
        <w:t>монiторинг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перевiрку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роботи встановлених газоочисних установок. </w:t>
      </w:r>
    </w:p>
    <w:p w14:paraId="0CD6B2D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96B16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Обсяги допустимих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перевищуються.</w:t>
      </w:r>
    </w:p>
    <w:p w14:paraId="6721709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8E97AC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Для уникнення зупинки виробництва при </w:t>
      </w:r>
      <w:proofErr w:type="spellStart"/>
      <w:r>
        <w:rPr>
          <w:rFonts w:ascii="Times New Roman CYR" w:hAnsi="Times New Roman CYR" w:cs="Times New Roman CYR"/>
          <w:kern w:val="0"/>
        </w:rPr>
        <w:t>аварiйних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вiдключеннях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була проведена </w:t>
      </w:r>
      <w:proofErr w:type="spellStart"/>
      <w:r>
        <w:rPr>
          <w:rFonts w:ascii="Times New Roman CYR" w:hAnsi="Times New Roman CYR" w:cs="Times New Roman CYR"/>
          <w:kern w:val="0"/>
        </w:rPr>
        <w:t>реконструкцiя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котельнi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встановленням </w:t>
      </w:r>
      <w:proofErr w:type="spellStart"/>
      <w:r>
        <w:rPr>
          <w:rFonts w:ascii="Times New Roman CYR" w:hAnsi="Times New Roman CYR" w:cs="Times New Roman CYR"/>
          <w:kern w:val="0"/>
        </w:rPr>
        <w:t>когенерацiйної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установки JMS 612 GS-N.L. В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програма </w:t>
      </w:r>
      <w:proofErr w:type="spellStart"/>
      <w:r>
        <w:rPr>
          <w:rFonts w:ascii="Times New Roman CYR" w:hAnsi="Times New Roman CYR" w:cs="Times New Roman CYR"/>
          <w:kern w:val="0"/>
        </w:rPr>
        <w:t>замiни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з </w:t>
      </w:r>
      <w:proofErr w:type="spellStart"/>
      <w:r>
        <w:rPr>
          <w:rFonts w:ascii="Times New Roman CYR" w:hAnsi="Times New Roman CYR" w:cs="Times New Roman CYR"/>
          <w:kern w:val="0"/>
        </w:rPr>
        <w:t>озоноруйнуючими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фреонами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безпечнi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iнвестуються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кошти в </w:t>
      </w:r>
      <w:proofErr w:type="spellStart"/>
      <w:r>
        <w:rPr>
          <w:rFonts w:ascii="Times New Roman CYR" w:hAnsi="Times New Roman CYR" w:cs="Times New Roman CYR"/>
          <w:kern w:val="0"/>
        </w:rPr>
        <w:t>проекти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спрямованi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пiдвищення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енергоефективностi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обладнання (</w:t>
      </w:r>
      <w:proofErr w:type="spellStart"/>
      <w:r>
        <w:rPr>
          <w:rFonts w:ascii="Times New Roman CYR" w:hAnsi="Times New Roman CYR" w:cs="Times New Roman CYR"/>
          <w:kern w:val="0"/>
        </w:rPr>
        <w:t>замiна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неефективних </w:t>
      </w:r>
      <w:proofErr w:type="spellStart"/>
      <w:r>
        <w:rPr>
          <w:rFonts w:ascii="Times New Roman CYR" w:hAnsi="Times New Roman CYR" w:cs="Times New Roman CYR"/>
          <w:kern w:val="0"/>
        </w:rPr>
        <w:t>двигунiв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модернiзацiя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системи </w:t>
      </w:r>
      <w:proofErr w:type="spellStart"/>
      <w:r>
        <w:rPr>
          <w:rFonts w:ascii="Times New Roman CYR" w:hAnsi="Times New Roman CYR" w:cs="Times New Roman CYR"/>
          <w:kern w:val="0"/>
        </w:rPr>
        <w:t>освiтлення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встановлення </w:t>
      </w:r>
      <w:proofErr w:type="spellStart"/>
      <w:r>
        <w:rPr>
          <w:rFonts w:ascii="Times New Roman CYR" w:hAnsi="Times New Roman CYR" w:cs="Times New Roman CYR"/>
          <w:kern w:val="0"/>
        </w:rPr>
        <w:t>датчикiв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руху тощо). Однак, через </w:t>
      </w:r>
      <w:proofErr w:type="spellStart"/>
      <w:r>
        <w:rPr>
          <w:rFonts w:ascii="Times New Roman CYR" w:hAnsi="Times New Roman CYR" w:cs="Times New Roman CYR"/>
          <w:kern w:val="0"/>
        </w:rPr>
        <w:t>вiйськовi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стало неможливим використання альтернативного палива для виробництва пари для потреб</w:t>
      </w:r>
      <w:r>
        <w:rPr>
          <w:rFonts w:ascii="Times New Roman CYR" w:hAnsi="Times New Roman CYR" w:cs="Times New Roman CYR"/>
          <w:kern w:val="0"/>
        </w:rPr>
        <w:t xml:space="preserve"> кондитерського виробництва та гарячої води для забезпечення потреб всього </w:t>
      </w:r>
      <w:proofErr w:type="spellStart"/>
      <w:r>
        <w:rPr>
          <w:rFonts w:ascii="Times New Roman CYR" w:hAnsi="Times New Roman CYR" w:cs="Times New Roman CYR"/>
          <w:kern w:val="0"/>
        </w:rPr>
        <w:t>пiдприємства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. На </w:t>
      </w:r>
      <w:proofErr w:type="spellStart"/>
      <w:r>
        <w:rPr>
          <w:rFonts w:ascii="Times New Roman CYR" w:hAnsi="Times New Roman CYR" w:cs="Times New Roman CYR"/>
          <w:kern w:val="0"/>
        </w:rPr>
        <w:t>сьогоднiшнiй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день для цих потреб використовується обладнання на природному </w:t>
      </w:r>
      <w:proofErr w:type="spellStart"/>
      <w:r>
        <w:rPr>
          <w:rFonts w:ascii="Times New Roman CYR" w:hAnsi="Times New Roman CYR" w:cs="Times New Roman CYR"/>
          <w:kern w:val="0"/>
        </w:rPr>
        <w:t>газi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також додалось нове обладнання для виробництва </w:t>
      </w:r>
      <w:proofErr w:type="spellStart"/>
      <w:r>
        <w:rPr>
          <w:rFonts w:ascii="Times New Roman CYR" w:hAnsi="Times New Roman CYR" w:cs="Times New Roman CYR"/>
          <w:kern w:val="0"/>
        </w:rPr>
        <w:t>електроенергiї</w:t>
      </w:r>
      <w:proofErr w:type="spellEnd"/>
      <w:r>
        <w:rPr>
          <w:rFonts w:ascii="Times New Roman CYR" w:hAnsi="Times New Roman CYR" w:cs="Times New Roman CYR"/>
          <w:kern w:val="0"/>
        </w:rPr>
        <w:t xml:space="preserve">. Через це </w:t>
      </w:r>
      <w:proofErr w:type="spellStart"/>
      <w:r>
        <w:rPr>
          <w:rFonts w:ascii="Times New Roman CYR" w:hAnsi="Times New Roman CYR" w:cs="Times New Roman CYR"/>
          <w:kern w:val="0"/>
        </w:rPr>
        <w:t>очiкується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викидiв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СО2.</w:t>
      </w:r>
    </w:p>
    <w:p w14:paraId="0018961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A42A9C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11.</w:t>
      </w:r>
      <w:r>
        <w:rPr>
          <w:rFonts w:ascii="Times New Roman CYR" w:hAnsi="Times New Roman CYR" w:cs="Times New Roman CYR"/>
          <w:kern w:val="0"/>
        </w:rPr>
        <w:tab/>
        <w:t xml:space="preserve">Проблеми,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впливають на </w:t>
      </w:r>
      <w:proofErr w:type="spellStart"/>
      <w:r>
        <w:rPr>
          <w:rFonts w:ascii="Times New Roman CYR" w:hAnsi="Times New Roman CYR" w:cs="Times New Roman CYR"/>
          <w:kern w:val="0"/>
        </w:rPr>
        <w:t>дiяльнiсть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в тому </w:t>
      </w:r>
      <w:proofErr w:type="spellStart"/>
      <w:r>
        <w:rPr>
          <w:rFonts w:ascii="Times New Roman CYR" w:hAnsi="Times New Roman CYR" w:cs="Times New Roman CYR"/>
          <w:kern w:val="0"/>
        </w:rPr>
        <w:t>числi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ступiнь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залежностi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законодавчих або </w:t>
      </w:r>
      <w:proofErr w:type="spellStart"/>
      <w:r>
        <w:rPr>
          <w:rFonts w:ascii="Times New Roman CYR" w:hAnsi="Times New Roman CYR" w:cs="Times New Roman CYR"/>
          <w:kern w:val="0"/>
        </w:rPr>
        <w:t>економiчних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обмежень.</w:t>
      </w:r>
      <w:r>
        <w:rPr>
          <w:rFonts w:ascii="Times New Roman CYR" w:hAnsi="Times New Roman CYR" w:cs="Times New Roman CYR"/>
          <w:kern w:val="0"/>
        </w:rPr>
        <w:tab/>
      </w:r>
    </w:p>
    <w:p w14:paraId="7A7709D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43C12B1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продовжується повномасштабна </w:t>
      </w:r>
      <w:proofErr w:type="spellStart"/>
      <w:r>
        <w:rPr>
          <w:rFonts w:ascii="Times New Roman CYR" w:hAnsi="Times New Roman CYR" w:cs="Times New Roman CYR"/>
          <w:kern w:val="0"/>
        </w:rPr>
        <w:t>вiйна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</w:t>
      </w:r>
      <w:proofErr w:type="spellStart"/>
      <w:r>
        <w:rPr>
          <w:rFonts w:ascii="Times New Roman CYR" w:hAnsi="Times New Roman CYR" w:cs="Times New Roman CYR"/>
          <w:kern w:val="0"/>
        </w:rPr>
        <w:t>Росiйською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Федерацiєю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дiє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правовий режим воєнного стану. </w:t>
      </w:r>
      <w:proofErr w:type="spellStart"/>
      <w:r>
        <w:rPr>
          <w:rFonts w:ascii="Times New Roman CYR" w:hAnsi="Times New Roman CYR" w:cs="Times New Roman CYR"/>
          <w:kern w:val="0"/>
        </w:rPr>
        <w:t>Надалi</w:t>
      </w:r>
      <w:proofErr w:type="spellEnd"/>
      <w:r>
        <w:rPr>
          <w:rFonts w:ascii="Times New Roman CYR" w:hAnsi="Times New Roman CYR" w:cs="Times New Roman CYR"/>
          <w:kern w:val="0"/>
        </w:rPr>
        <w:t xml:space="preserve"> ключовим ризиком є продовження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навiть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певної </w:t>
      </w:r>
      <w:proofErr w:type="spellStart"/>
      <w:r>
        <w:rPr>
          <w:rFonts w:ascii="Times New Roman CYR" w:hAnsi="Times New Roman CYR" w:cs="Times New Roman CYR"/>
          <w:kern w:val="0"/>
        </w:rPr>
        <w:t>локалiзацiї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бойових </w:t>
      </w:r>
      <w:proofErr w:type="spellStart"/>
      <w:r>
        <w:rPr>
          <w:rFonts w:ascii="Times New Roman CYR" w:hAnsi="Times New Roman CYR" w:cs="Times New Roman CYR"/>
          <w:kern w:val="0"/>
        </w:rPr>
        <w:t>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. Це визначатиме </w:t>
      </w:r>
      <w:proofErr w:type="spellStart"/>
      <w:r>
        <w:rPr>
          <w:rFonts w:ascii="Times New Roman CYR" w:hAnsi="Times New Roman CYR" w:cs="Times New Roman CYR"/>
          <w:kern w:val="0"/>
        </w:rPr>
        <w:t>необхiднiсть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тривалої роботи </w:t>
      </w:r>
      <w:proofErr w:type="spellStart"/>
      <w:r>
        <w:rPr>
          <w:rFonts w:ascii="Times New Roman CYR" w:hAnsi="Times New Roman CYR" w:cs="Times New Roman CYR"/>
          <w:kern w:val="0"/>
        </w:rPr>
        <w:t>економiки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екстремальних умовах та </w:t>
      </w:r>
      <w:proofErr w:type="spellStart"/>
      <w:r>
        <w:rPr>
          <w:rFonts w:ascii="Times New Roman CYR" w:hAnsi="Times New Roman CYR" w:cs="Times New Roman CYR"/>
          <w:kern w:val="0"/>
        </w:rPr>
        <w:t>збiльшуватиме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потребу в </w:t>
      </w:r>
      <w:proofErr w:type="spellStart"/>
      <w:r>
        <w:rPr>
          <w:rFonts w:ascii="Times New Roman CYR" w:hAnsi="Times New Roman CYR" w:cs="Times New Roman CYR"/>
          <w:kern w:val="0"/>
        </w:rPr>
        <w:t>допомозi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партнерiв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Посилюватиметься вплив </w:t>
      </w:r>
      <w:proofErr w:type="spellStart"/>
      <w:r>
        <w:rPr>
          <w:rFonts w:ascii="Times New Roman CYR" w:hAnsi="Times New Roman CYR" w:cs="Times New Roman CYR"/>
          <w:kern w:val="0"/>
        </w:rPr>
        <w:t>вiйни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на </w:t>
      </w:r>
      <w:proofErr w:type="spellStart"/>
      <w:r>
        <w:rPr>
          <w:rFonts w:ascii="Times New Roman CYR" w:hAnsi="Times New Roman CYR" w:cs="Times New Roman CYR"/>
          <w:kern w:val="0"/>
        </w:rPr>
        <w:t>свiтову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49FBF6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5F7E409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значними є ризики систематичних збоїв у </w:t>
      </w:r>
      <w:proofErr w:type="spellStart"/>
      <w:r>
        <w:rPr>
          <w:rFonts w:ascii="Times New Roman CYR" w:hAnsi="Times New Roman CYR" w:cs="Times New Roman CYR"/>
          <w:kern w:val="0"/>
        </w:rPr>
        <w:t>ритмiчностi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надходження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допомоги та/або </w:t>
      </w:r>
      <w:proofErr w:type="spellStart"/>
      <w:r>
        <w:rPr>
          <w:rFonts w:ascii="Times New Roman CYR" w:hAnsi="Times New Roman CYR" w:cs="Times New Roman CYR"/>
          <w:kern w:val="0"/>
        </w:rPr>
        <w:t>суттєвiшого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зниження її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. Незважаючи на затримки з надходженням </w:t>
      </w:r>
      <w:proofErr w:type="spellStart"/>
      <w:r>
        <w:rPr>
          <w:rFonts w:ascii="Times New Roman CYR" w:hAnsi="Times New Roman CYR" w:cs="Times New Roman CYR"/>
          <w:kern w:val="0"/>
        </w:rPr>
        <w:t>мiжнародної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допомоги на початку 2024 року, </w:t>
      </w:r>
      <w:proofErr w:type="spellStart"/>
      <w:r>
        <w:rPr>
          <w:rFonts w:ascii="Times New Roman CYR" w:hAnsi="Times New Roman CYR" w:cs="Times New Roman CYR"/>
          <w:kern w:val="0"/>
        </w:rPr>
        <w:t>очiкується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її </w:t>
      </w:r>
      <w:proofErr w:type="spellStart"/>
      <w:r>
        <w:rPr>
          <w:rFonts w:ascii="Times New Roman CYR" w:hAnsi="Times New Roman CYR" w:cs="Times New Roman CYR"/>
          <w:kern w:val="0"/>
        </w:rPr>
        <w:t>ритмiчнiсть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буде </w:t>
      </w:r>
      <w:proofErr w:type="spellStart"/>
      <w:r>
        <w:rPr>
          <w:rFonts w:ascii="Times New Roman CYR" w:hAnsi="Times New Roman CYR" w:cs="Times New Roman CYR"/>
          <w:kern w:val="0"/>
        </w:rPr>
        <w:t>вiдновлена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09808B7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37421D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Ситуацiя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розвиватися i її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наразi</w:t>
      </w:r>
      <w:proofErr w:type="spellEnd"/>
      <w:r>
        <w:rPr>
          <w:rFonts w:ascii="Times New Roman CYR" w:hAnsi="Times New Roman CYR" w:cs="Times New Roman CYR"/>
          <w:kern w:val="0"/>
        </w:rPr>
        <w:t xml:space="preserve"> є до </w:t>
      </w:r>
      <w:proofErr w:type="spellStart"/>
      <w:r>
        <w:rPr>
          <w:rFonts w:ascii="Times New Roman CYR" w:hAnsi="Times New Roman CYR" w:cs="Times New Roman CYR"/>
          <w:kern w:val="0"/>
        </w:rPr>
        <w:t>кiнця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невизначеними.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може передбачити </w:t>
      </w:r>
      <w:proofErr w:type="spellStart"/>
      <w:r>
        <w:rPr>
          <w:rFonts w:ascii="Times New Roman CYR" w:hAnsi="Times New Roman CYR" w:cs="Times New Roman CYR"/>
          <w:kern w:val="0"/>
        </w:rPr>
        <w:t>всi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можуть мати вплив на </w:t>
      </w:r>
      <w:proofErr w:type="spellStart"/>
      <w:r>
        <w:rPr>
          <w:rFonts w:ascii="Times New Roman CYR" w:hAnsi="Times New Roman CYR" w:cs="Times New Roman CYR"/>
          <w:kern w:val="0"/>
        </w:rPr>
        <w:t>економiку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цiлому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а також те,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наслiдки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вони можуть мати на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 та результати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Компанiї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майбутньому. </w:t>
      </w:r>
      <w:proofErr w:type="spellStart"/>
      <w:r>
        <w:rPr>
          <w:rFonts w:ascii="Times New Roman CYR" w:hAnsi="Times New Roman CYR" w:cs="Times New Roman CYR"/>
          <w:kern w:val="0"/>
        </w:rPr>
        <w:t>Керiвництво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продовжує стежити за можливим впливом вказаних </w:t>
      </w:r>
      <w:proofErr w:type="spellStart"/>
      <w:r>
        <w:rPr>
          <w:rFonts w:ascii="Times New Roman CYR" w:hAnsi="Times New Roman CYR" w:cs="Times New Roman CYR"/>
          <w:kern w:val="0"/>
        </w:rPr>
        <w:t>подiй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на </w:t>
      </w:r>
      <w:proofErr w:type="spellStart"/>
      <w:r>
        <w:rPr>
          <w:rFonts w:ascii="Times New Roman CYR" w:hAnsi="Times New Roman CYR" w:cs="Times New Roman CYR"/>
          <w:kern w:val="0"/>
        </w:rPr>
        <w:t>Компанiю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i вживатиме </w:t>
      </w:r>
      <w:proofErr w:type="spellStart"/>
      <w:r>
        <w:rPr>
          <w:rFonts w:ascii="Times New Roman CYR" w:hAnsi="Times New Roman CYR" w:cs="Times New Roman CYR"/>
          <w:kern w:val="0"/>
        </w:rPr>
        <w:t>всiх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можливих </w:t>
      </w:r>
      <w:proofErr w:type="spellStart"/>
      <w:r>
        <w:rPr>
          <w:rFonts w:ascii="Times New Roman CYR" w:hAnsi="Times New Roman CYR" w:cs="Times New Roman CYR"/>
          <w:kern w:val="0"/>
        </w:rPr>
        <w:t>заходiв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зменшення </w:t>
      </w:r>
      <w:proofErr w:type="spellStart"/>
      <w:r>
        <w:rPr>
          <w:rFonts w:ascii="Times New Roman CYR" w:hAnsi="Times New Roman CYR" w:cs="Times New Roman CYR"/>
          <w:kern w:val="0"/>
        </w:rPr>
        <w:t>будьяких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негативних </w:t>
      </w:r>
      <w:proofErr w:type="spellStart"/>
      <w:r>
        <w:rPr>
          <w:rFonts w:ascii="Times New Roman CYR" w:hAnsi="Times New Roman CYR" w:cs="Times New Roman CYR"/>
          <w:kern w:val="0"/>
        </w:rPr>
        <w:t>наслiдкiв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941F58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3274915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12.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Вартiсть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укладених, але ще не виконаних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) на </w:t>
      </w:r>
      <w:proofErr w:type="spellStart"/>
      <w:r>
        <w:rPr>
          <w:rFonts w:ascii="Times New Roman CYR" w:hAnsi="Times New Roman CYR" w:cs="Times New Roman CYR"/>
          <w:kern w:val="0"/>
        </w:rPr>
        <w:t>кiнець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 (загальний </w:t>
      </w:r>
      <w:proofErr w:type="spellStart"/>
      <w:r>
        <w:rPr>
          <w:rFonts w:ascii="Times New Roman CYR" w:hAnsi="Times New Roman CYR" w:cs="Times New Roman CYR"/>
          <w:kern w:val="0"/>
        </w:rPr>
        <w:t>пiдсумок</w:t>
      </w:r>
      <w:proofErr w:type="spellEnd"/>
      <w:r>
        <w:rPr>
          <w:rFonts w:ascii="Times New Roman CYR" w:hAnsi="Times New Roman CYR" w:cs="Times New Roman CYR"/>
          <w:kern w:val="0"/>
        </w:rPr>
        <w:t xml:space="preserve">) та </w:t>
      </w:r>
      <w:proofErr w:type="spellStart"/>
      <w:r>
        <w:rPr>
          <w:rFonts w:ascii="Times New Roman CYR" w:hAnsi="Times New Roman CYR" w:cs="Times New Roman CYR"/>
          <w:kern w:val="0"/>
        </w:rPr>
        <w:t>очiкуванi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прибутки </w:t>
      </w:r>
      <w:proofErr w:type="spellStart"/>
      <w:r>
        <w:rPr>
          <w:rFonts w:ascii="Times New Roman CYR" w:hAnsi="Times New Roman CYR" w:cs="Times New Roman CYR"/>
          <w:kern w:val="0"/>
        </w:rPr>
        <w:t>вiд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виконання цих </w:t>
      </w:r>
      <w:proofErr w:type="spellStart"/>
      <w:r>
        <w:rPr>
          <w:rFonts w:ascii="Times New Roman CYR" w:hAnsi="Times New Roman CYR" w:cs="Times New Roman CYR"/>
          <w:kern w:val="0"/>
        </w:rPr>
        <w:t>договорiв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(</w:t>
      </w:r>
      <w:proofErr w:type="spellStart"/>
      <w:r>
        <w:rPr>
          <w:rFonts w:ascii="Times New Roman CYR" w:hAnsi="Times New Roman CYR" w:cs="Times New Roman CYR"/>
          <w:kern w:val="0"/>
        </w:rPr>
        <w:t>контрактiв</w:t>
      </w:r>
      <w:proofErr w:type="spellEnd"/>
      <w:r>
        <w:rPr>
          <w:rFonts w:ascii="Times New Roman CYR" w:hAnsi="Times New Roman CYR" w:cs="Times New Roman CYR"/>
          <w:kern w:val="0"/>
        </w:rPr>
        <w:t>).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Методологiя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Товариства передбачає </w:t>
      </w:r>
      <w:proofErr w:type="spellStart"/>
      <w:r>
        <w:rPr>
          <w:rFonts w:ascii="Times New Roman CYR" w:hAnsi="Times New Roman CYR" w:cs="Times New Roman CYR"/>
          <w:kern w:val="0"/>
        </w:rPr>
        <w:t>вiдображення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капiтальних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зобов'язань у </w:t>
      </w:r>
      <w:proofErr w:type="spellStart"/>
      <w:r>
        <w:rPr>
          <w:rFonts w:ascii="Times New Roman CYR" w:hAnsi="Times New Roman CYR" w:cs="Times New Roman CYR"/>
          <w:kern w:val="0"/>
        </w:rPr>
        <w:t>рiчнiй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перспективi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r>
        <w:rPr>
          <w:rFonts w:ascii="Times New Roman CYR" w:hAnsi="Times New Roman CYR" w:cs="Times New Roman CYR"/>
          <w:kern w:val="0"/>
        </w:rPr>
        <w:lastRenderedPageBreak/>
        <w:t xml:space="preserve">Поквартальна </w:t>
      </w:r>
      <w:proofErr w:type="spellStart"/>
      <w:r>
        <w:rPr>
          <w:rFonts w:ascii="Times New Roman CYR" w:hAnsi="Times New Roman CYR" w:cs="Times New Roman CYR"/>
          <w:kern w:val="0"/>
        </w:rPr>
        <w:t>деталiзацiя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цих </w:t>
      </w:r>
      <w:proofErr w:type="spellStart"/>
      <w:r>
        <w:rPr>
          <w:rFonts w:ascii="Times New Roman CYR" w:hAnsi="Times New Roman CYR" w:cs="Times New Roman CYR"/>
          <w:kern w:val="0"/>
        </w:rPr>
        <w:t>показникiв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не є частиною нашої </w:t>
      </w:r>
      <w:proofErr w:type="spellStart"/>
      <w:r>
        <w:rPr>
          <w:rFonts w:ascii="Times New Roman CYR" w:hAnsi="Times New Roman CYR" w:cs="Times New Roman CYR"/>
          <w:kern w:val="0"/>
        </w:rPr>
        <w:t>звiтної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методологiї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3CF8558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1DF6DCB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13.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Середньооблiкова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особи, середня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позаштатних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за </w:t>
      </w:r>
      <w:proofErr w:type="spellStart"/>
      <w:r>
        <w:rPr>
          <w:rFonts w:ascii="Times New Roman CYR" w:hAnsi="Times New Roman CYR" w:cs="Times New Roman CYR"/>
          <w:kern w:val="0"/>
        </w:rPr>
        <w:t>сумiсництвом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чисельнiсть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працюють на умовах неповного робочого часу (дня, тижня), </w:t>
      </w:r>
      <w:proofErr w:type="spellStart"/>
      <w:r>
        <w:rPr>
          <w:rFonts w:ascii="Times New Roman CYR" w:hAnsi="Times New Roman CYR" w:cs="Times New Roman CYR"/>
          <w:kern w:val="0"/>
        </w:rPr>
        <w:t>розмiр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Крiм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того, зазначається про факти </w:t>
      </w:r>
      <w:proofErr w:type="spellStart"/>
      <w:r>
        <w:rPr>
          <w:rFonts w:ascii="Times New Roman CYR" w:hAnsi="Times New Roman CYR" w:cs="Times New Roman CYR"/>
          <w:kern w:val="0"/>
        </w:rPr>
        <w:t>змiни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, його </w:t>
      </w:r>
      <w:proofErr w:type="spellStart"/>
      <w:r>
        <w:rPr>
          <w:rFonts w:ascii="Times New Roman CYR" w:hAnsi="Times New Roman CYR" w:cs="Times New Roman CYR"/>
          <w:kern w:val="0"/>
        </w:rPr>
        <w:t>збiльшення</w:t>
      </w:r>
      <w:proofErr w:type="spellEnd"/>
      <w:r>
        <w:rPr>
          <w:rFonts w:ascii="Times New Roman CYR" w:hAnsi="Times New Roman CYR" w:cs="Times New Roman CYR"/>
          <w:kern w:val="0"/>
        </w:rPr>
        <w:t xml:space="preserve"> або зменшення </w:t>
      </w:r>
      <w:proofErr w:type="spellStart"/>
      <w:r>
        <w:rPr>
          <w:rFonts w:ascii="Times New Roman CYR" w:hAnsi="Times New Roman CYR" w:cs="Times New Roman CYR"/>
          <w:kern w:val="0"/>
        </w:rPr>
        <w:t>вiдносно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попереднього року.</w:t>
      </w:r>
      <w:r>
        <w:rPr>
          <w:rFonts w:ascii="Times New Roman CYR" w:hAnsi="Times New Roman CYR" w:cs="Times New Roman CYR"/>
          <w:kern w:val="0"/>
        </w:rPr>
        <w:tab/>
        <w:t xml:space="preserve">Середня </w:t>
      </w:r>
      <w:proofErr w:type="spellStart"/>
      <w:r>
        <w:rPr>
          <w:rFonts w:ascii="Times New Roman CYR" w:hAnsi="Times New Roman CYR" w:cs="Times New Roman CYR"/>
          <w:kern w:val="0"/>
        </w:rPr>
        <w:t>кiлькiсть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працiвникiв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ПрАТ "</w:t>
      </w:r>
      <w:proofErr w:type="spellStart"/>
      <w:r>
        <w:rPr>
          <w:rFonts w:ascii="Times New Roman CYR" w:hAnsi="Times New Roman CYR" w:cs="Times New Roman CYR"/>
          <w:kern w:val="0"/>
        </w:rPr>
        <w:t>Монделiс</w:t>
      </w:r>
      <w:proofErr w:type="spellEnd"/>
      <w:r>
        <w:rPr>
          <w:rFonts w:ascii="Times New Roman CYR" w:hAnsi="Times New Roman CYR" w:cs="Times New Roman CYR"/>
          <w:kern w:val="0"/>
        </w:rPr>
        <w:t xml:space="preserve"> Україна" та Київської </w:t>
      </w:r>
      <w:proofErr w:type="spellStart"/>
      <w:r>
        <w:rPr>
          <w:rFonts w:ascii="Times New Roman CYR" w:hAnsi="Times New Roman CYR" w:cs="Times New Roman CYR"/>
          <w:kern w:val="0"/>
        </w:rPr>
        <w:t>фiлiї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- 764.</w:t>
      </w:r>
    </w:p>
    <w:p w14:paraId="227F025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D88DE7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Фонд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- 232 443 тис грн</w:t>
      </w:r>
    </w:p>
    <w:p w14:paraId="06CAD9B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2F0FFA2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Змiна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фонду оплати </w:t>
      </w:r>
      <w:proofErr w:type="spellStart"/>
      <w:r>
        <w:rPr>
          <w:rFonts w:ascii="Times New Roman CYR" w:hAnsi="Times New Roman CYR" w:cs="Times New Roman CYR"/>
          <w:kern w:val="0"/>
        </w:rPr>
        <w:t>працi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обумовлена </w:t>
      </w:r>
      <w:proofErr w:type="spellStart"/>
      <w:r>
        <w:rPr>
          <w:rFonts w:ascii="Times New Roman CYR" w:hAnsi="Times New Roman CYR" w:cs="Times New Roman CYR"/>
          <w:kern w:val="0"/>
        </w:rPr>
        <w:t>реалiзацiєю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полiтики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матерiального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стимулювання персоналу, зокрема </w:t>
      </w:r>
      <w:proofErr w:type="spellStart"/>
      <w:r>
        <w:rPr>
          <w:rFonts w:ascii="Times New Roman CYR" w:hAnsi="Times New Roman CYR" w:cs="Times New Roman CYR"/>
          <w:kern w:val="0"/>
        </w:rPr>
        <w:t>пiдвищенням</w:t>
      </w:r>
      <w:proofErr w:type="spellEnd"/>
      <w:r>
        <w:rPr>
          <w:rFonts w:ascii="Times New Roman CYR" w:hAnsi="Times New Roman CYR" w:cs="Times New Roman CYR"/>
          <w:kern w:val="0"/>
        </w:rPr>
        <w:t xml:space="preserve"> посадових </w:t>
      </w:r>
      <w:proofErr w:type="spellStart"/>
      <w:r>
        <w:rPr>
          <w:rFonts w:ascii="Times New Roman CYR" w:hAnsi="Times New Roman CYR" w:cs="Times New Roman CYR"/>
          <w:kern w:val="0"/>
        </w:rPr>
        <w:t>окладiв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виплатою </w:t>
      </w:r>
      <w:proofErr w:type="spellStart"/>
      <w:r>
        <w:rPr>
          <w:rFonts w:ascii="Times New Roman CYR" w:hAnsi="Times New Roman CYR" w:cs="Times New Roman CYR"/>
          <w:kern w:val="0"/>
        </w:rPr>
        <w:t>бонусiв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виконання </w:t>
      </w:r>
      <w:proofErr w:type="spellStart"/>
      <w:r>
        <w:rPr>
          <w:rFonts w:ascii="Times New Roman CYR" w:hAnsi="Times New Roman CYR" w:cs="Times New Roman CYR"/>
          <w:kern w:val="0"/>
        </w:rPr>
        <w:t>iндивiдуальних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цiлей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12FCA9D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020CB11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>14.</w:t>
      </w:r>
      <w:r>
        <w:rPr>
          <w:rFonts w:ascii="Times New Roman CYR" w:hAnsi="Times New Roman CYR" w:cs="Times New Roman CYR"/>
          <w:kern w:val="0"/>
        </w:rPr>
        <w:tab/>
        <w:t>Будь-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пропозицiї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</w:t>
      </w:r>
      <w:proofErr w:type="spellStart"/>
      <w:r>
        <w:rPr>
          <w:rFonts w:ascii="Times New Roman CYR" w:hAnsi="Times New Roman CYR" w:cs="Times New Roman CYR"/>
          <w:kern w:val="0"/>
        </w:rPr>
        <w:t>реорганiзацiї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з боку </w:t>
      </w:r>
      <w:proofErr w:type="spellStart"/>
      <w:r>
        <w:rPr>
          <w:rFonts w:ascii="Times New Roman CYR" w:hAnsi="Times New Roman CYR" w:cs="Times New Roman CYR"/>
          <w:kern w:val="0"/>
        </w:rPr>
        <w:t>третiх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осiб</w:t>
      </w:r>
      <w:proofErr w:type="spellEnd"/>
      <w:r>
        <w:rPr>
          <w:rFonts w:ascii="Times New Roman CYR" w:hAnsi="Times New Roman CYR" w:cs="Times New Roman CYR"/>
          <w:kern w:val="0"/>
        </w:rPr>
        <w:t xml:space="preserve">, що мали </w:t>
      </w:r>
      <w:proofErr w:type="spellStart"/>
      <w:r>
        <w:rPr>
          <w:rFonts w:ascii="Times New Roman CYR" w:hAnsi="Times New Roman CYR" w:cs="Times New Roman CYR"/>
          <w:kern w:val="0"/>
        </w:rPr>
        <w:t>мiсце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протягом </w:t>
      </w:r>
      <w:proofErr w:type="spellStart"/>
      <w:r>
        <w:rPr>
          <w:rFonts w:ascii="Times New Roman CYR" w:hAnsi="Times New Roman CYR" w:cs="Times New Roman CYR"/>
          <w:kern w:val="0"/>
        </w:rPr>
        <w:t>звiтного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перiоду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умови та результати цих </w:t>
      </w:r>
      <w:proofErr w:type="spellStart"/>
      <w:r>
        <w:rPr>
          <w:rFonts w:ascii="Times New Roman CYR" w:hAnsi="Times New Roman CYR" w:cs="Times New Roman CYR"/>
          <w:kern w:val="0"/>
        </w:rPr>
        <w:t>пропозицiй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Вiдсутнi</w:t>
      </w:r>
      <w:proofErr w:type="spellEnd"/>
    </w:p>
    <w:p w14:paraId="3BF28F3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636D960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15. </w:t>
      </w:r>
      <w:r>
        <w:rPr>
          <w:rFonts w:ascii="Times New Roman CYR" w:hAnsi="Times New Roman CYR" w:cs="Times New Roman CYR"/>
          <w:kern w:val="0"/>
        </w:rPr>
        <w:tab/>
      </w:r>
      <w:proofErr w:type="spellStart"/>
      <w:r>
        <w:rPr>
          <w:rFonts w:ascii="Times New Roman CYR" w:hAnsi="Times New Roman CYR" w:cs="Times New Roman CYR"/>
          <w:kern w:val="0"/>
        </w:rPr>
        <w:t>Iнша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iнформацiя</w:t>
      </w:r>
      <w:proofErr w:type="spellEnd"/>
      <w:r>
        <w:rPr>
          <w:rFonts w:ascii="Times New Roman CYR" w:hAnsi="Times New Roman CYR" w:cs="Times New Roman CYR"/>
          <w:kern w:val="0"/>
        </w:rPr>
        <w:t xml:space="preserve">, яка може бути </w:t>
      </w:r>
      <w:proofErr w:type="spellStart"/>
      <w:r>
        <w:rPr>
          <w:rFonts w:ascii="Times New Roman CYR" w:hAnsi="Times New Roman CYR" w:cs="Times New Roman CYR"/>
          <w:kern w:val="0"/>
        </w:rPr>
        <w:t>iстотною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для </w:t>
      </w:r>
      <w:proofErr w:type="spellStart"/>
      <w:r>
        <w:rPr>
          <w:rFonts w:ascii="Times New Roman CYR" w:hAnsi="Times New Roman CYR" w:cs="Times New Roman CYR"/>
          <w:kern w:val="0"/>
        </w:rPr>
        <w:t>оцiнки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стейкхолдерами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фiнансового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стану та </w:t>
      </w:r>
      <w:proofErr w:type="spellStart"/>
      <w:r>
        <w:rPr>
          <w:rFonts w:ascii="Times New Roman CYR" w:hAnsi="Times New Roman CYR" w:cs="Times New Roman CYR"/>
          <w:kern w:val="0"/>
        </w:rPr>
        <w:t>результатiв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дiяльностi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особи.</w:t>
      </w:r>
    </w:p>
    <w:p w14:paraId="7E21D2A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</w:p>
    <w:p w14:paraId="729C16E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proofErr w:type="spellStart"/>
      <w:r>
        <w:rPr>
          <w:rFonts w:ascii="Times New Roman CYR" w:hAnsi="Times New Roman CYR" w:cs="Times New Roman CYR"/>
          <w:kern w:val="0"/>
        </w:rPr>
        <w:t>Емiтент</w:t>
      </w:r>
      <w:proofErr w:type="spellEnd"/>
      <w:r>
        <w:rPr>
          <w:rFonts w:ascii="Times New Roman CYR" w:hAnsi="Times New Roman CYR" w:cs="Times New Roman CYR"/>
          <w:kern w:val="0"/>
        </w:rPr>
        <w:t xml:space="preserve"> складає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законодавства  на </w:t>
      </w:r>
      <w:proofErr w:type="spellStart"/>
      <w:r>
        <w:rPr>
          <w:rFonts w:ascii="Times New Roman CYR" w:hAnsi="Times New Roman CYR" w:cs="Times New Roman CYR"/>
          <w:kern w:val="0"/>
        </w:rPr>
        <w:t>основi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таксономiї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за </w:t>
      </w:r>
      <w:proofErr w:type="spellStart"/>
      <w:r>
        <w:rPr>
          <w:rFonts w:ascii="Times New Roman CYR" w:hAnsi="Times New Roman CYR" w:cs="Times New Roman CYR"/>
          <w:kern w:val="0"/>
        </w:rPr>
        <w:t>мiжнародними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стандартами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єдиному електронному </w:t>
      </w:r>
      <w:proofErr w:type="spellStart"/>
      <w:r>
        <w:rPr>
          <w:rFonts w:ascii="Times New Roman CYR" w:hAnsi="Times New Roman CYR" w:cs="Times New Roman CYR"/>
          <w:kern w:val="0"/>
        </w:rPr>
        <w:t>форматi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(формат XBRL), визначеному центральним органом виконавчої влади, що забезпечує формування та </w:t>
      </w:r>
      <w:proofErr w:type="spellStart"/>
      <w:r>
        <w:rPr>
          <w:rFonts w:ascii="Times New Roman CYR" w:hAnsi="Times New Roman CYR" w:cs="Times New Roman CYR"/>
          <w:kern w:val="0"/>
        </w:rPr>
        <w:t>реалiзує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державну </w:t>
      </w:r>
      <w:proofErr w:type="spellStart"/>
      <w:r>
        <w:rPr>
          <w:rFonts w:ascii="Times New Roman CYR" w:hAnsi="Times New Roman CYR" w:cs="Times New Roman CYR"/>
          <w:kern w:val="0"/>
        </w:rPr>
        <w:t>полiтику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у </w:t>
      </w:r>
      <w:proofErr w:type="spellStart"/>
      <w:r>
        <w:rPr>
          <w:rFonts w:ascii="Times New Roman CYR" w:hAnsi="Times New Roman CYR" w:cs="Times New Roman CYR"/>
          <w:kern w:val="0"/>
        </w:rPr>
        <w:t>сферi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та подає її до Центру збору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. </w:t>
      </w:r>
      <w:proofErr w:type="spellStart"/>
      <w:r>
        <w:rPr>
          <w:rFonts w:ascii="Times New Roman CYR" w:hAnsi="Times New Roman CYR" w:cs="Times New Roman CYR"/>
          <w:kern w:val="0"/>
        </w:rPr>
        <w:t>Таблицi</w:t>
      </w:r>
      <w:proofErr w:type="spellEnd"/>
      <w:r>
        <w:rPr>
          <w:rFonts w:ascii="Times New Roman CYR" w:hAnsi="Times New Roman CYR" w:cs="Times New Roman CYR"/>
          <w:kern w:val="0"/>
        </w:rPr>
        <w:t xml:space="preserve"> щодо основних </w:t>
      </w:r>
      <w:proofErr w:type="spellStart"/>
      <w:r>
        <w:rPr>
          <w:rFonts w:ascii="Times New Roman CYR" w:hAnsi="Times New Roman CYR" w:cs="Times New Roman CYR"/>
          <w:kern w:val="0"/>
        </w:rPr>
        <w:t>засобiв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вартостi</w:t>
      </w:r>
      <w:proofErr w:type="spellEnd"/>
      <w:r>
        <w:rPr>
          <w:rFonts w:ascii="Times New Roman CYR" w:hAnsi="Times New Roman CYR" w:cs="Times New Roman CYR"/>
          <w:kern w:val="0"/>
        </w:rPr>
        <w:t xml:space="preserve"> чистих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зобов'язань та забезпечення особи, </w:t>
      </w:r>
      <w:proofErr w:type="spellStart"/>
      <w:r>
        <w:rPr>
          <w:rFonts w:ascii="Times New Roman CYR" w:hAnsi="Times New Roman CYR" w:cs="Times New Roman CYR"/>
          <w:kern w:val="0"/>
        </w:rPr>
        <w:t>обсягiв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</w:t>
      </w:r>
      <w:r>
        <w:rPr>
          <w:rFonts w:ascii="Times New Roman CYR" w:hAnsi="Times New Roman CYR" w:cs="Times New Roman CYR"/>
          <w:kern w:val="0"/>
        </w:rPr>
        <w:t>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, обсяги виробництва та </w:t>
      </w:r>
      <w:proofErr w:type="spellStart"/>
      <w:r>
        <w:rPr>
          <w:rFonts w:ascii="Times New Roman CYR" w:hAnsi="Times New Roman CYR" w:cs="Times New Roman CYR"/>
          <w:kern w:val="0"/>
        </w:rPr>
        <w:t>реалiзацiї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основних </w:t>
      </w:r>
      <w:proofErr w:type="spellStart"/>
      <w:r>
        <w:rPr>
          <w:rFonts w:ascii="Times New Roman CYR" w:hAnsi="Times New Roman CYR" w:cs="Times New Roman CYR"/>
          <w:kern w:val="0"/>
        </w:rPr>
        <w:t>видiв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продукцiї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розмiру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доходу зазначена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консолiдованої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фiнансової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звiтностi</w:t>
      </w:r>
      <w:proofErr w:type="spellEnd"/>
      <w:r>
        <w:rPr>
          <w:rFonts w:ascii="Times New Roman CYR" w:hAnsi="Times New Roman CYR" w:cs="Times New Roman CYR"/>
          <w:kern w:val="0"/>
        </w:rPr>
        <w:t>.</w:t>
      </w:r>
    </w:p>
    <w:p w14:paraId="6927970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2ED9ABC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щодо отриманих особою ліцензій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2685"/>
        <w:gridCol w:w="1500"/>
        <w:gridCol w:w="1065"/>
        <w:gridCol w:w="3000"/>
        <w:gridCol w:w="1200"/>
      </w:tblGrid>
      <w:tr w:rsidR="00000000" w14:paraId="5C78961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0C38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99C5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діяльності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E583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A334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F199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 державної влади, що видав ліцензію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14AE8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закінчення строку дії ліцензії (за наявності)</w:t>
            </w:r>
          </w:p>
        </w:tc>
      </w:tr>
      <w:tr w:rsidR="00000000" w14:paraId="13644A3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38FE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57C8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7CD9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705A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1A64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535936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</w:tr>
      <w:tr w:rsidR="00000000" w14:paraId="60EBD1E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05B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5808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Придбання;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; використання; знищення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(списку 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таблицi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IV)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наркотичних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психотропних речовин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прекурсорiв</w:t>
            </w:r>
            <w:proofErr w:type="spellEnd"/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B0D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б/н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959B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4351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Державна служба України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лiкарських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контролю за наркотиками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74E11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13.01.2027</w:t>
            </w:r>
          </w:p>
        </w:tc>
      </w:tr>
      <w:tr w:rsidR="00000000" w14:paraId="5BF2DB4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47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0344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6BD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Зберiгання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пального (виключно для потреб власного споживання чи промислової переробки)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F43F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18160414202000694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E103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04F5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Державна податкова служба України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809C2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14.08.2025</w:t>
            </w:r>
          </w:p>
        </w:tc>
      </w:tr>
    </w:tbl>
    <w:p w14:paraId="0ED2461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3D70B3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основні засоби (за залишковою вартістю)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8"/>
        <w:gridCol w:w="1260"/>
        <w:gridCol w:w="1080"/>
        <w:gridCol w:w="1260"/>
        <w:gridCol w:w="1080"/>
        <w:gridCol w:w="1260"/>
        <w:gridCol w:w="1082"/>
      </w:tblGrid>
      <w:tr w:rsidR="00000000" w14:paraId="2C0FCAC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6EFC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основних засобів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AD16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Власні основні засоби, тис. грн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1651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Орендовані основні засоби, тис. грн</w:t>
            </w:r>
          </w:p>
        </w:tc>
        <w:tc>
          <w:tcPr>
            <w:tcW w:w="2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9108E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засоби, усього, тис. грн</w:t>
            </w:r>
          </w:p>
        </w:tc>
      </w:tr>
      <w:tr w:rsidR="00000000" w14:paraId="138BC7A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22E7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DA21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F0C0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CC4E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9B3E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72EF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початок періоду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D153E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 кінець періоду</w:t>
            </w:r>
          </w:p>
        </w:tc>
      </w:tr>
      <w:tr w:rsidR="00000000" w14:paraId="65D7ACA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69D7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1. 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2E11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1 615 651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26F6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1 617 66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8647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98 521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1E1F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98 989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7CE2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1 714 172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CEC71D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1 716 65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7</w:t>
            </w:r>
          </w:p>
        </w:tc>
      </w:tr>
      <w:tr w:rsidR="00000000" w14:paraId="43CF810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860C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6B79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347 829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211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345 926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5FA8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19 899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9C2B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18 078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0025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367 728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CD6498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364 004</w:t>
            </w:r>
          </w:p>
        </w:tc>
      </w:tr>
      <w:tr w:rsidR="00000000" w14:paraId="4D98E39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4EFC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FC57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1 235 583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8339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1 239 847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DFE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D75A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7BEF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1 235 583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3508A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1 239 847</w:t>
            </w:r>
          </w:p>
        </w:tc>
      </w:tr>
      <w:tr w:rsidR="00000000" w14:paraId="4E40EB3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05FF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F4CF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89AD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8EE5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3 991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D51E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6 785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C0F3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3 991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318ED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6 785</w:t>
            </w:r>
          </w:p>
        </w:tc>
      </w:tr>
      <w:tr w:rsidR="00000000" w14:paraId="021266E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BE65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1214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7648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996C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74 631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9CEB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74 126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C49C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74 631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E818F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74 126</w:t>
            </w:r>
          </w:p>
        </w:tc>
      </w:tr>
      <w:tr w:rsidR="00000000" w14:paraId="238B55C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2044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14A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32 239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3202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31 895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4824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7CEF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BB16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32 239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A15D7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31 895</w:t>
            </w:r>
          </w:p>
        </w:tc>
      </w:tr>
      <w:tr w:rsidR="00000000" w14:paraId="4C1F587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5977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2. Невиробничого призначення: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FAB1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5 162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3271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5 157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F446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FA28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A9B4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5 162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63361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5 157</w:t>
            </w:r>
          </w:p>
        </w:tc>
      </w:tr>
      <w:tr w:rsidR="00000000" w14:paraId="3DB1413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2938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будівлі та споруди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3170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872F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4 171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E4EE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50AF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1AD6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4 212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F5E07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4 171</w:t>
            </w:r>
          </w:p>
        </w:tc>
      </w:tr>
      <w:tr w:rsidR="00000000" w14:paraId="3522F57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F00B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машини та обладнання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A64D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C2E9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4AC4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0F91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0485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413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013DD7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470</w:t>
            </w:r>
          </w:p>
        </w:tc>
      </w:tr>
      <w:tr w:rsidR="00000000" w14:paraId="398E06C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0BA8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транспортні засоби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0285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7F83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9CD1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CC76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AF6D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16D4F7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2CDEDA9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7FBB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земельні ділянки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082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39EF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6EE1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9635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5D3A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E5AB0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4981CE4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4FC1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інвестиційна нерухомість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8F14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C02E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781C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980F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4370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2FD81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492EE6C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4926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інші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0595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537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16BF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72C5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C97C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8E5B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537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F1B80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516</w:t>
            </w:r>
          </w:p>
        </w:tc>
      </w:tr>
      <w:tr w:rsidR="00000000" w14:paraId="6122F53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907B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A992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1 620 813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4F8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1 622 825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29AA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98 521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3EEF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98 989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3E5C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1 719 334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4C1FD6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1 721 814</w:t>
            </w:r>
          </w:p>
        </w:tc>
      </w:tr>
      <w:tr w:rsidR="00000000" w14:paraId="3F9371A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0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5290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70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DA49FC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консолiдованої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Детальна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основних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засобiв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вартостi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зносу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надана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примiтках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звiтний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167B3ED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126F35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зобов'язання та забезпечення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80"/>
        <w:gridCol w:w="1940"/>
        <w:gridCol w:w="1328"/>
      </w:tblGrid>
      <w:tr w:rsidR="00000000" w14:paraId="0BAA3B5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2D2D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Види зобов’язань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E267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виникнення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77AB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Непогашена частина боргу (тис. грн)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B177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за користування коштами (відсоток річних)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7F31E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погашення</w:t>
            </w:r>
          </w:p>
        </w:tc>
      </w:tr>
      <w:tr w:rsidR="00000000" w14:paraId="63E4CBB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2687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DA4F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A9D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279 000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67E9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003266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0ABC738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8930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DC97E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343611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7D5A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Кредити банку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B836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27.09.2023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522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279 000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5511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17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74148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02.10.2023</w:t>
            </w:r>
          </w:p>
        </w:tc>
      </w:tr>
      <w:tr w:rsidR="00000000" w14:paraId="3E46A8F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0B37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Зобов’язання за цінними паперами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14BF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C596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EF5C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17849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2EAA32D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DCFB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тому числі:</w:t>
            </w:r>
          </w:p>
        </w:tc>
        <w:tc>
          <w:tcPr>
            <w:tcW w:w="6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A6AF9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C2A014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CD13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облігаціями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43CB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B439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C569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329FD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3AC3FF8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FA6E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іпотечними цінними паперами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3E3C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5678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0E4D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687E5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2EF7A5D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F177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сертифікатами ФОН (за кожним власним випуском):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505C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A93C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525B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65D70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15E75DD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2626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векселями (всього):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5EAD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E7F9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7CA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477E05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5CD7448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836A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іншими цінними паперами (у тому числі за деривативами)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5A94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C690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70A8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1B27E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AE40A5E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CC71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 фінансовими інвестиціями в корпоративні права (за кожним видом):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E5AE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132F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C333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25EC3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47B00B1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E92E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Податкові зобов'язання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E70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CEC3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5 171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E7FF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061A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7278B3B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6DBC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Фінансова допомога на зворотній основі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B553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1D21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66AE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307EA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2733AD4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3AA3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зобов'язання та забезпечення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742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3948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1 264 973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6B38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51EE6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  <w:tr w:rsidR="00000000" w14:paraId="1D1C30C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7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B37B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Усього зобов'язань та забезпечень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42BE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6573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1 549 144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D190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B5C39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X</w:t>
            </w:r>
          </w:p>
        </w:tc>
      </w:tr>
    </w:tbl>
    <w:p w14:paraId="5D87DE0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405D213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4FD0D63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обсяги виробництва та реалізації основних видів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500"/>
        <w:gridCol w:w="2000"/>
        <w:gridCol w:w="2000"/>
        <w:gridCol w:w="2200"/>
        <w:gridCol w:w="2000"/>
        <w:gridCol w:w="2000"/>
        <w:gridCol w:w="2200"/>
      </w:tblGrid>
      <w:tr w:rsidR="00000000" w14:paraId="780600F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B6A02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25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B879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Основний вид продукції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C4F0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виробництва</w:t>
            </w:r>
          </w:p>
        </w:tc>
        <w:tc>
          <w:tcPr>
            <w:tcW w:w="62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71278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Обсяг реалізованої продукції</w:t>
            </w:r>
          </w:p>
        </w:tc>
      </w:tr>
      <w:tr w:rsidR="00000000" w14:paraId="7DA57DB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95EFF6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5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1B4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9A06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C8A2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DE80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виробленої продукції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BC5F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натуральній формі (фізична одиниця виміру)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651A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грошовій формі,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571AA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 відсотках до всієї реалізованої продукції</w:t>
            </w:r>
          </w:p>
        </w:tc>
      </w:tr>
      <w:tr w:rsidR="00000000" w14:paraId="7022C1D5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4862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959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4680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8CA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C317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2AF0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384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0886A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6D4D359E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2EA5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3C21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Кондитерськi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вироби+какао-продукцiя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B0EE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3500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7B1F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963704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27EB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78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2DD7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4162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C23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786682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44D93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50</w:t>
            </w:r>
          </w:p>
        </w:tc>
      </w:tr>
      <w:tr w:rsidR="00000000" w14:paraId="5FD7395A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EE25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CF0E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Печиво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9F9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3D4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37326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7681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EC4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1896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29ED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327455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0D53EC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</w:t>
            </w:r>
          </w:p>
        </w:tc>
      </w:tr>
      <w:tr w:rsidR="00000000" w14:paraId="0DA7F166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2DB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61D7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Солонi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закуски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55E9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2169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A59B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238570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178C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6C2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1967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6BF0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356054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AC6B9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</w:t>
            </w:r>
          </w:p>
        </w:tc>
      </w:tr>
      <w:tr w:rsidR="00000000" w14:paraId="10A99AD9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4875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9BD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Жувальна гумка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BF1E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BF53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C52E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5E3D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219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2096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93175</w:t>
            </w:r>
          </w:p>
        </w:tc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C019C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</w:tr>
    </w:tbl>
    <w:p w14:paraId="55A6291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283EC7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7A1279A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Інформація про собівартість реалізованої продукції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0"/>
        <w:gridCol w:w="3300"/>
        <w:gridCol w:w="5900"/>
      </w:tblGrid>
      <w:tr w:rsidR="00000000" w14:paraId="492C577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1C3E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52C4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Склад витрат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90F5A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Відсоток від загальної собівартості реалізованої продукції (у відсотках)</w:t>
            </w:r>
          </w:p>
        </w:tc>
      </w:tr>
      <w:tr w:rsidR="00000000" w14:paraId="5FF2625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5383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98B3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8E878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</w:tr>
      <w:tr w:rsidR="00000000" w14:paraId="7AFCDCA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3A03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6141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готової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продукцiї</w:t>
            </w:r>
            <w:proofErr w:type="spellEnd"/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0D22C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44</w:t>
            </w:r>
          </w:p>
        </w:tc>
      </w:tr>
      <w:tr w:rsidR="00000000" w14:paraId="02DC01C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6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9C5C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4B49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собiвартiсть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реалiзованого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 товару</w:t>
            </w:r>
          </w:p>
        </w:tc>
        <w:tc>
          <w:tcPr>
            <w:tcW w:w="5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61BEA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56</w:t>
            </w:r>
          </w:p>
        </w:tc>
      </w:tr>
    </w:tbl>
    <w:p w14:paraId="4D3D2BD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3EC7132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осіб, послугами яких користується особа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E6BF1E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6CF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FE7F7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"РЕАЛ ЕКСПЕРТ"</w:t>
            </w:r>
          </w:p>
        </w:tc>
      </w:tr>
      <w:tr w:rsidR="00000000" w14:paraId="2358075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512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D52E2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B42AE1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ECD3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B4197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CE185A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CDB5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61709D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7AAE2CA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0230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DC2CC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36971748</w:t>
            </w:r>
          </w:p>
        </w:tc>
      </w:tr>
      <w:tr w:rsidR="00000000" w14:paraId="1FB885D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C72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2BFDE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02002,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Євгена Сверстюка, будинок 11-А,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304</w:t>
            </w:r>
          </w:p>
        </w:tc>
      </w:tr>
      <w:tr w:rsidR="00000000" w14:paraId="38D3C3C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42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EC7F1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сертифiкат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№765/21</w:t>
            </w:r>
          </w:p>
        </w:tc>
      </w:tr>
      <w:tr w:rsidR="00000000" w14:paraId="6D5BA7A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9CAB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5B35F4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Фонд державного майна України</w:t>
            </w:r>
          </w:p>
        </w:tc>
      </w:tr>
      <w:tr w:rsidR="00000000" w14:paraId="667202A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B584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B5A46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19.10.2021</w:t>
            </w:r>
          </w:p>
        </w:tc>
      </w:tr>
      <w:tr w:rsidR="00000000" w14:paraId="6BFDF7E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D843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25CB8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0442332122</w:t>
            </w:r>
          </w:p>
        </w:tc>
      </w:tr>
      <w:tr w:rsidR="00000000" w14:paraId="2FFF1B6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F89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778B8C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2D56806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  <w:p w14:paraId="6A894A9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96.09 -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iндивiдуальних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  <w:tr w:rsidR="00000000" w14:paraId="4CA63A7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C3AF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DFF77D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Експертна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оцiнка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майна</w:t>
            </w:r>
          </w:p>
        </w:tc>
      </w:tr>
    </w:tbl>
    <w:p w14:paraId="201DD7B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1374AE3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8BA2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3A58F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"ПРОВIДНА"</w:t>
            </w:r>
          </w:p>
        </w:tc>
      </w:tr>
      <w:tr w:rsidR="00000000" w14:paraId="57E0AA0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3DD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8FEF6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608188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76CF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4C0FD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3518EE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A4B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739111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461C846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4DF5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958936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23510137</w:t>
            </w:r>
          </w:p>
        </w:tc>
      </w:tr>
      <w:tr w:rsidR="00000000" w14:paraId="2DBC2AE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F578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9DAB2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03049,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пр.Повiтряних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Сил, будинок 25</w:t>
            </w:r>
          </w:p>
        </w:tc>
      </w:tr>
      <w:tr w:rsidR="00000000" w14:paraId="487FD3F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7703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287E3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№520927</w:t>
            </w:r>
          </w:p>
        </w:tc>
      </w:tr>
      <w:tr w:rsidR="00000000" w14:paraId="5C4ACAF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34A2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6F8B9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5269AD8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8440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36E7D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16.10.2020</w:t>
            </w:r>
          </w:p>
        </w:tc>
      </w:tr>
      <w:tr w:rsidR="00000000" w14:paraId="28EBAA4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D0C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DCC12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+38(044)-492-18-18</w:t>
            </w:r>
          </w:p>
        </w:tc>
      </w:tr>
      <w:tr w:rsidR="00000000" w14:paraId="5336342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F16F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51DB8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  <w:p w14:paraId="7D5F880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01.11 - Вирощування зернових культур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рису), бобових культур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насiння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олiйних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культур</w:t>
            </w:r>
          </w:p>
          <w:p w14:paraId="54F196E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01.13 - Вирощування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овочiв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баштанних культур,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коренеплодiв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бульбоплодiв</w:t>
            </w:r>
            <w:proofErr w:type="spellEnd"/>
          </w:p>
        </w:tc>
      </w:tr>
      <w:tr w:rsidR="00000000" w14:paraId="42DC0C7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B335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E6CE6B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медичне страхування</w:t>
            </w:r>
          </w:p>
        </w:tc>
      </w:tr>
    </w:tbl>
    <w:p w14:paraId="0ED61E9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700FC30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09B5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35191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"АРКС"</w:t>
            </w:r>
          </w:p>
        </w:tc>
      </w:tr>
      <w:tr w:rsidR="00000000" w14:paraId="145DB56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7DD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1D980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59E3777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53C7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5ED410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E0E076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9E6B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C5E5C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2DF4345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F902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8AF56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20474912</w:t>
            </w:r>
          </w:p>
        </w:tc>
      </w:tr>
      <w:tr w:rsidR="00000000" w14:paraId="61BB3ED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9175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50683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6935641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628F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3EE71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 483280,АВ № 483</w:t>
            </w:r>
          </w:p>
        </w:tc>
      </w:tr>
      <w:tr w:rsidR="00000000" w14:paraId="42B18DE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E437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7EF60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3945786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D166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715E9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17.09.2009</w:t>
            </w:r>
          </w:p>
        </w:tc>
      </w:tr>
      <w:tr w:rsidR="00000000" w14:paraId="7C20AD5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9DDB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2A9EF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38(044)-2200044</w:t>
            </w:r>
          </w:p>
        </w:tc>
      </w:tr>
      <w:tr w:rsidR="00000000" w14:paraId="744656C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6AD0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480DC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66.03.0 -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</w:t>
            </w:r>
          </w:p>
        </w:tc>
      </w:tr>
      <w:tr w:rsidR="00000000" w14:paraId="51F2030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BD9F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65080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Обов'язкове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суб'єктiв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господарювання за шкоду, яка може бути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заподiяна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пожежами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аварiями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об'єктах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пiдвищеної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небезпеки, включаючи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пожежовибухонебезпечнi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об'єкти та об'єкти, господарська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яких може</w:t>
            </w:r>
          </w:p>
        </w:tc>
      </w:tr>
    </w:tbl>
    <w:p w14:paraId="4C6C1C5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31B6A71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8BAF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A79121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"УНIКА"</w:t>
            </w:r>
          </w:p>
        </w:tc>
      </w:tr>
      <w:tr w:rsidR="00000000" w14:paraId="3482366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5B8F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057C6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C2FCC3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4C0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09AC9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68EFB6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B42C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FCFD5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253F9E0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2BF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657114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20033533</w:t>
            </w:r>
          </w:p>
        </w:tc>
      </w:tr>
      <w:tr w:rsidR="00000000" w14:paraId="1974B35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367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3F9CF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04112,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вул.Телiги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Олени, будинок 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лiт.В</w:t>
            </w:r>
            <w:proofErr w:type="spellEnd"/>
          </w:p>
        </w:tc>
      </w:tr>
      <w:tr w:rsidR="00000000" w14:paraId="0F0547B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1497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3BC51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АЕ №293992</w:t>
            </w:r>
          </w:p>
        </w:tc>
      </w:tr>
      <w:tr w:rsidR="00000000" w14:paraId="68301DE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20E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6253A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07429DC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8513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51194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07.08.2014</w:t>
            </w:r>
          </w:p>
        </w:tc>
      </w:tr>
      <w:tr w:rsidR="00000000" w14:paraId="1E63D22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B492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322856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+38(044)-225-60-00</w:t>
            </w:r>
          </w:p>
        </w:tc>
      </w:tr>
      <w:tr w:rsidR="00000000" w14:paraId="59D5017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0E11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94792B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765D7C8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579B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3BFCC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посадових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</w:p>
        </w:tc>
      </w:tr>
    </w:tbl>
    <w:p w14:paraId="7B7FABF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1B2E323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45FD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0CCD5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АКЦIОНЕРНЕ ТОВАРИСТВО "СТРАХОВА КОМПАНIЯ "IНГО"</w:t>
            </w:r>
          </w:p>
        </w:tc>
      </w:tr>
      <w:tr w:rsidR="00000000" w14:paraId="5C23677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81C0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68020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3F9584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529A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5BDB4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ACCAC4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BF82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92AD22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Акціонерне товариство</w:t>
            </w:r>
          </w:p>
        </w:tc>
      </w:tr>
      <w:tr w:rsidR="00000000" w14:paraId="69885FE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A340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A9C8C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16285602</w:t>
            </w:r>
          </w:p>
        </w:tc>
      </w:tr>
      <w:tr w:rsidR="00000000" w14:paraId="5F1C6C4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3B9B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88B1D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01054,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Бульварно-Кудрявська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33</w:t>
            </w:r>
          </w:p>
        </w:tc>
      </w:tr>
      <w:tr w:rsidR="00000000" w14:paraId="7E036F4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40AA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C9C7D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№546569</w:t>
            </w:r>
          </w:p>
        </w:tc>
      </w:tr>
      <w:tr w:rsidR="00000000" w14:paraId="4ACA18E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09BC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F623D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27A380A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9D39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A7563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16.07.2010</w:t>
            </w:r>
          </w:p>
        </w:tc>
      </w:tr>
      <w:tr w:rsidR="00000000" w14:paraId="2A032CB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60F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71923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+38(044)-4902744</w:t>
            </w:r>
          </w:p>
        </w:tc>
      </w:tr>
      <w:tr w:rsidR="00000000" w14:paraId="5FC341B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143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D21EE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  <w:p w14:paraId="30F8621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65.20 - Перестрахування</w:t>
            </w:r>
          </w:p>
          <w:p w14:paraId="43D865B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66.29 -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допомiжна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пенсiйного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забезпечення</w:t>
            </w:r>
          </w:p>
        </w:tc>
      </w:tr>
      <w:tr w:rsidR="00000000" w14:paraId="01CD398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D360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CF03A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вантажiв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</w:p>
        </w:tc>
      </w:tr>
    </w:tbl>
    <w:p w14:paraId="39259C0E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580FE2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AA0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E73FA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АКЦIОНЕРНЕ ТОВАРИСТВО "СТРАХОВА КОМПАНIЯ "КОЛОННЕЙД Україна"</w:t>
            </w:r>
          </w:p>
        </w:tc>
      </w:tr>
      <w:tr w:rsidR="00000000" w14:paraId="2F68670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2B88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8E83F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B61A91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647E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4104C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1201EE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11D9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BFA01B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Приватне акціонерне товариство</w:t>
            </w:r>
          </w:p>
        </w:tc>
      </w:tr>
      <w:tr w:rsidR="00000000" w14:paraId="0C40F16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F16F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D316D7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25395057</w:t>
            </w:r>
          </w:p>
        </w:tc>
      </w:tr>
      <w:tr w:rsidR="00000000" w14:paraId="6AB1395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8E1D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7CD98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04070,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Iллiнська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8</w:t>
            </w:r>
          </w:p>
        </w:tc>
      </w:tr>
      <w:tr w:rsidR="00000000" w14:paraId="6D533F4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2057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EC882E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АВ № 546609</w:t>
            </w:r>
          </w:p>
        </w:tc>
      </w:tr>
      <w:tr w:rsidR="00000000" w14:paraId="04AEF34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1CD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4FB3B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державне регулювання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ринкiв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</w:t>
            </w:r>
          </w:p>
        </w:tc>
      </w:tr>
      <w:tr w:rsidR="00000000" w14:paraId="35DCBF5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8160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F31001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16.07.2010</w:t>
            </w:r>
          </w:p>
        </w:tc>
      </w:tr>
      <w:tr w:rsidR="00000000" w14:paraId="33CFCB7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4DEF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0AA7B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+38(044)-559-95-70</w:t>
            </w:r>
          </w:p>
        </w:tc>
      </w:tr>
      <w:tr w:rsidR="00000000" w14:paraId="4F466F6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CE3A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A7756B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65.12 -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види страхування,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крiм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життя</w:t>
            </w:r>
          </w:p>
        </w:tc>
      </w:tr>
      <w:tr w:rsidR="00000000" w14:paraId="495878A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D138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5393C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цивiльної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особами,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вiдповiдальностi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директорiв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вищих посадових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Добровiльне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страхування майна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фiнансового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ризику перерви господарської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</w:p>
        </w:tc>
      </w:tr>
    </w:tbl>
    <w:p w14:paraId="62189BB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1A78E09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9C20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835292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 "АОН ФIНЛЕНД ОI"</w:t>
            </w:r>
          </w:p>
        </w:tc>
      </w:tr>
      <w:tr w:rsidR="00000000" w14:paraId="45E365C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BA6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C97C81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9EE7F1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389A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B85DFF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2619B9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F810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556EA2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Представництво</w:t>
            </w:r>
          </w:p>
        </w:tc>
      </w:tr>
      <w:tr w:rsidR="00000000" w14:paraId="292F2D8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A6C9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43841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26602943</w:t>
            </w:r>
          </w:p>
        </w:tc>
      </w:tr>
      <w:tr w:rsidR="00000000" w14:paraId="1A3C8A1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2D00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23DF5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03680,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вул.Амосова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Миколи, будинок 12</w:t>
            </w:r>
          </w:p>
        </w:tc>
      </w:tr>
      <w:tr w:rsidR="00000000" w14:paraId="106406A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A5AA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C4079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012A7AB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0ADA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F2D03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17C0041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282D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C51589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3421DC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A273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6F7E0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+38(050)-489-80-14</w:t>
            </w:r>
          </w:p>
        </w:tc>
      </w:tr>
      <w:tr w:rsidR="00000000" w14:paraId="738F253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DD36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82319E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66.22 -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страхових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агентiв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брокерiв</w:t>
            </w:r>
            <w:proofErr w:type="spellEnd"/>
          </w:p>
          <w:p w14:paraId="25A50EA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  <w:p w14:paraId="482FF9C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73.20 -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кон'юнктури ринку та виявлення громадської думки</w:t>
            </w:r>
          </w:p>
        </w:tc>
      </w:tr>
      <w:tr w:rsidR="00000000" w14:paraId="4092C0F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3462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F6652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Посередницькi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страховi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 (медичне страхування i страхування життя)</w:t>
            </w:r>
          </w:p>
        </w:tc>
      </w:tr>
    </w:tbl>
    <w:p w14:paraId="59008D2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35C23E3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311F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44140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"СДМ ПАРТНЕРИ"</w:t>
            </w:r>
          </w:p>
        </w:tc>
      </w:tr>
      <w:tr w:rsidR="00000000" w14:paraId="3F22DA0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8C73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25FC55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470164C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3DBB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E1082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DF0D8D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4062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EBDFA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1FB9F50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ADC7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AA965F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35851708</w:t>
            </w:r>
          </w:p>
        </w:tc>
      </w:tr>
      <w:tr w:rsidR="00000000" w14:paraId="630559A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8B7E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FB4B80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03150,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вулиця Василя Тютюнника, будинок 5-В, квартира 103</w:t>
            </w:r>
          </w:p>
        </w:tc>
      </w:tr>
      <w:tr w:rsidR="00000000" w14:paraId="2E70A7A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C7B4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4236F4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62D67FD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C4F4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D9B3E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5D2E739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3A21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9F1D2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7714F8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4CBE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ADF66A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380443916317</w:t>
            </w:r>
          </w:p>
        </w:tc>
      </w:tr>
      <w:tr w:rsidR="00000000" w14:paraId="42537B4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4156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B5EED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12980FC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69.20 -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бухгалтерського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облiку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аудиту; консультування з питань оподаткування</w:t>
            </w:r>
          </w:p>
          <w:p w14:paraId="6EA1700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</w:tc>
      </w:tr>
      <w:tr w:rsidR="00000000" w14:paraId="3E6EBC0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C6E2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D0B1D4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392F475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501DFB6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060F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624E2D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"КIНСТЕЛЛАР УКРАЇНА"</w:t>
            </w:r>
          </w:p>
        </w:tc>
      </w:tr>
      <w:tr w:rsidR="00000000" w14:paraId="761AEF4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3C22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7CB43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5E55F0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91A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93385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E18419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BCFA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7DA55B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</w:tr>
      <w:tr w:rsidR="00000000" w14:paraId="586C0FC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7F7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C5DE02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33597986</w:t>
            </w:r>
          </w:p>
        </w:tc>
      </w:tr>
      <w:tr w:rsidR="00000000" w14:paraId="50C68AE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7260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6BC73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03150,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Велика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Василькiвська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77 А</w:t>
            </w:r>
          </w:p>
        </w:tc>
      </w:tr>
      <w:tr w:rsidR="00000000" w14:paraId="16D2D62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BBEC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62794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2A6759B0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F908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009935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6B69DDD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74E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5DA869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2F6FC6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0678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40B1F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+38(044)-490-77-90</w:t>
            </w:r>
          </w:p>
        </w:tc>
      </w:tr>
      <w:tr w:rsidR="00000000" w14:paraId="2A968C7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D1E4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BF927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1F629EB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головних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управлiнь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хед-офiсiв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)</w:t>
            </w:r>
          </w:p>
          <w:p w14:paraId="256EE6B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70.22 -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й керування</w:t>
            </w:r>
          </w:p>
        </w:tc>
      </w:tr>
      <w:tr w:rsidR="00000000" w14:paraId="3B4A83AD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8A19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7B828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34AA6482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1AE3127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E8ED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01AB01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АДВОКАТСЬКЕ ОБ'ЄДНАННЯ "ЮРИДИЧНА ФIРМА "ВАСИЛЬ КIСIЛЬ I ПАРТНЕРИ"</w:t>
            </w:r>
          </w:p>
        </w:tc>
      </w:tr>
      <w:tr w:rsidR="00000000" w14:paraId="6B8D63A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929F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5DBC7D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3F44A99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50FD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AE06B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6DEC515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B038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32838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організаційно-правові форми</w:t>
            </w:r>
          </w:p>
        </w:tc>
      </w:tr>
      <w:tr w:rsidR="00000000" w14:paraId="154671D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A6B0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E7AF8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26296883</w:t>
            </w:r>
          </w:p>
        </w:tc>
      </w:tr>
      <w:tr w:rsidR="00000000" w14:paraId="5B58657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91E3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59F6A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01033,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вулиця Жилянська, будинок 5/60,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офiс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</w:t>
            </w:r>
          </w:p>
        </w:tc>
      </w:tr>
      <w:tr w:rsidR="00000000" w14:paraId="5FE4ED9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98FA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48B21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5DEB136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B1CB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A0932B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0D7801C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6BD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7B95ED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292AE0B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8CE1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13714E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044 2895900</w:t>
            </w:r>
          </w:p>
        </w:tc>
      </w:tr>
      <w:tr w:rsidR="00000000" w14:paraId="77246F47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C197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E6A82B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</w:tc>
      </w:tr>
      <w:tr w:rsidR="00000000" w14:paraId="1F7EEA11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DF2B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E58DD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62E63EC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0"/>
        <w:gridCol w:w="4000"/>
      </w:tblGrid>
      <w:tr w:rsidR="00000000" w14:paraId="1B48142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43A4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Повне найменування або ім'я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B3BAC2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АДВОКАТСЬКЕ ОБ'ЄДНАННЯ "АРЦIНГЕР"</w:t>
            </w:r>
          </w:p>
        </w:tc>
      </w:tr>
      <w:tr w:rsidR="00000000" w14:paraId="54559BA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A210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РНОКПП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C11722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B54313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26E0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УНЗР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83DA2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7959BBD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166F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Організаційно-правова форма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081D5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Інші організаційно-правові форми</w:t>
            </w:r>
          </w:p>
        </w:tc>
      </w:tr>
      <w:tr w:rsidR="00000000" w14:paraId="3604DBC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7F3E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A4EC2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36958968</w:t>
            </w:r>
          </w:p>
        </w:tc>
      </w:tr>
      <w:tr w:rsidR="00000000" w14:paraId="3C02E73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04DF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66AD89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01010, 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вул. Острозьких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будинок 32/2, БЦ "Сенатор"</w:t>
            </w:r>
          </w:p>
        </w:tc>
      </w:tr>
      <w:tr w:rsidR="00000000" w14:paraId="7A5B953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C760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ліцензії або іншого документа на цей вид діяльності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F8D6F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44839416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ACB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державного органу, що видав ліцензію або інший документ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82953E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-</w:t>
            </w:r>
          </w:p>
        </w:tc>
      </w:tr>
      <w:tr w:rsidR="00000000" w14:paraId="60C2E3B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4F66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видачі ліцензії або іншого документа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FE4C5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1312C37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7D6D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телефону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4E93E9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+38(044)-390-55-33</w:t>
            </w:r>
          </w:p>
        </w:tc>
      </w:tr>
      <w:tr w:rsidR="00000000" w14:paraId="1716CB6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207F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Основні види діяльності із зазначенням їх найменування та коду за КВЕД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5991F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69.10 -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сферi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права</w:t>
            </w:r>
          </w:p>
          <w:p w14:paraId="7241596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82.30 -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Органiзування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конгресiв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торговельних виставок</w:t>
            </w:r>
          </w:p>
          <w:p w14:paraId="5010298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63.99 -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iнформацiйних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н.в.i.у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  <w:tr w:rsidR="00000000" w14:paraId="0795A3F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6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53B2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послуг, які надає особа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3C1F9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Юридичнi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послуги</w:t>
            </w:r>
          </w:p>
        </w:tc>
      </w:tr>
    </w:tbl>
    <w:p w14:paraId="12BF79E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56B501A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790CBF2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2240" w:h="15840"/>
          <w:pgMar w:top="570" w:right="720" w:bottom="570" w:left="720" w:header="708" w:footer="708" w:gutter="0"/>
          <w:cols w:space="720"/>
          <w:noEndnote/>
        </w:sectPr>
      </w:pPr>
    </w:p>
    <w:p w14:paraId="790F0FF0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lastRenderedPageBreak/>
        <w:t>5. Участь в інших юридичних особах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000"/>
        <w:gridCol w:w="3000"/>
        <w:gridCol w:w="2300"/>
        <w:gridCol w:w="1200"/>
        <w:gridCol w:w="1200"/>
        <w:gridCol w:w="1200"/>
        <w:gridCol w:w="3000"/>
      </w:tblGrid>
      <w:tr w:rsidR="00000000" w14:paraId="300AF6F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 w:val="restart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1E36E4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C95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Повне найменування юридичної особи,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 її організаційно-правова форма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DB4B9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Місцезнаходження юридичної особи</w:t>
            </w:r>
          </w:p>
        </w:tc>
        <w:tc>
          <w:tcPr>
            <w:tcW w:w="23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F23F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Ідентифікаційний код юридичної особи/ номер/код з судового/торговельного/банківського реєстру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475B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Розмір участі особи (у відсотках)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65521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Активи, які було передано особі</w:t>
            </w:r>
          </w:p>
        </w:tc>
      </w:tr>
      <w:tr w:rsidR="00000000" w14:paraId="0B53C8D9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vMerge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FB0A3C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767B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160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2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0BAA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53D4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пряма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DD2B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опосередкована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9C09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сукупна</w:t>
            </w: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CD982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  <w:tr w:rsidR="00000000" w14:paraId="05933587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CDFC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E94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F18A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223B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1549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7CDC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EDEE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893A6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13429414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2BE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6D93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ВIДПОВIДАЛЬНIСТЮ "ЧIПСИ ЛЮКС"</w:t>
            </w:r>
          </w:p>
          <w:p w14:paraId="201732B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Товариство з обмеженою відповідальністю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0C74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07353, Україна, Київська обл., Вишгородський р-н., с.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Старi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Петрiвцi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вул. Польова, 17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9EF3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36832644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1DE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7B3D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EF0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101F5E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Оплату внеску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здiйснено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грошовими коштами</w:t>
            </w:r>
          </w:p>
        </w:tc>
      </w:tr>
    </w:tbl>
    <w:p w14:paraId="7C3786D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793D2CE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6. Відокремлені підрозділи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3500"/>
        <w:gridCol w:w="2500"/>
        <w:gridCol w:w="3500"/>
        <w:gridCol w:w="5400"/>
      </w:tblGrid>
      <w:tr w:rsidR="00000000" w14:paraId="4E52E1B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FFC9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№ з/п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B38D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Найменування відокремленого підрозділу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0DBE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Тип (філія, представництво, відділення тощо)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155E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Місцезнаходження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EC8899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Функції відокремленого підрозділу</w:t>
            </w:r>
          </w:p>
        </w:tc>
      </w:tr>
      <w:tr w:rsidR="00000000" w14:paraId="7D899EF0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AC38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B46B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2</w:t>
            </w:r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5ABC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CF44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44E81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5</w:t>
            </w:r>
          </w:p>
        </w:tc>
      </w:tr>
      <w:tr w:rsidR="00000000" w14:paraId="18532FA9" w14:textId="777777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3477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85D0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Київська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фiлiя</w:t>
            </w:r>
            <w:proofErr w:type="spellEnd"/>
          </w:p>
        </w:tc>
        <w:tc>
          <w:tcPr>
            <w:tcW w:w="2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6422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Філія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36E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Україна,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м.Київ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, вул.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Князiв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Острозьких, 32/2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8EAA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Адмiнiстративнi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представницькi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функцiї</w:t>
            </w:r>
            <w:proofErr w:type="spellEnd"/>
          </w:p>
          <w:p w14:paraId="625DF5B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49A8FF9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КВЕД:</w:t>
            </w:r>
          </w:p>
          <w:p w14:paraId="7361487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7625376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головних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управлiнь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хед-офiсiв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)</w:t>
            </w:r>
          </w:p>
          <w:p w14:paraId="0CCB12C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659D3F1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70.22 Консультування з питань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комерцiйної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дiяльностi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й керування</w:t>
            </w:r>
          </w:p>
          <w:p w14:paraId="5C89BEB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2B66C4F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73.20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>Дослiдження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  <w:t xml:space="preserve"> кон'юнктури ринку та виявлення громадської думки</w:t>
            </w:r>
          </w:p>
          <w:p w14:paraId="209EA74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  <w:p w14:paraId="0182F73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0"/>
                <w:szCs w:val="20"/>
              </w:rPr>
            </w:pPr>
          </w:p>
        </w:tc>
      </w:tr>
    </w:tbl>
    <w:p w14:paraId="4A5813B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0"/>
          <w:szCs w:val="20"/>
        </w:rPr>
      </w:pPr>
    </w:p>
    <w:p w14:paraId="2FF9A7C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II. Інформація щодо капіталу та цінних паперів</w:t>
      </w:r>
    </w:p>
    <w:p w14:paraId="17A6D10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Цінні папери</w:t>
      </w:r>
    </w:p>
    <w:p w14:paraId="75AE529B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випуски акцій особи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1350"/>
        <w:gridCol w:w="2400"/>
        <w:gridCol w:w="1700"/>
        <w:gridCol w:w="1600"/>
        <w:gridCol w:w="1350"/>
        <w:gridCol w:w="1450"/>
        <w:gridCol w:w="1200"/>
        <w:gridCol w:w="1400"/>
        <w:gridCol w:w="1700"/>
      </w:tblGrid>
      <w:tr w:rsidR="00000000" w14:paraId="06D6633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40CA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7392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8E4D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ED04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865D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Тип цінного папера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8D31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Форма існування та форма випуску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6B9D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Номінальна вартість, грн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599C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акцій, шт.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8FAC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59607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Частка у статутному капіталі (у відсотках)</w:t>
            </w:r>
          </w:p>
        </w:tc>
      </w:tr>
      <w:tr w:rsidR="00000000" w14:paraId="38C9A713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9E2D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131F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6D05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3338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CBC6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86B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12FB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138E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0EE8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76C822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</w:t>
            </w:r>
          </w:p>
        </w:tc>
      </w:tr>
      <w:tr w:rsidR="00000000" w14:paraId="43E628A5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12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B516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10.04.2015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DC90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2D1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CCED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8790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7063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Електронні іменні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6205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0,55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41BA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B4976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22035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100</w:t>
            </w:r>
          </w:p>
        </w:tc>
      </w:tr>
      <w:tr w:rsidR="00000000" w14:paraId="4EA1F828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2600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22332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28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FD2C8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є приватним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товариством.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торгiвля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акцiями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внутрiшнiх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зовнiшнiх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ринках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здiйснювалась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фактiв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включення/виключення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до/з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бiржового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реєстру фондових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бiрж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було.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звiтному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перiодi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додаткових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Випуск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зареєстровано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ринку, про що видано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свiдоцтво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реєстрацiю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випуску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№33/1/2015,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реєст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року, дата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видачi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10.04.2015 року.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ч. 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Прикiнцевих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перехiдних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положень Закону України "Про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деяких законодавчих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України щодо спрощення ведення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бiзнесу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залучення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iнвестицiй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"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16.11.2017 року №2210-VIII,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таким, що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здiйснював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публiчної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36B9EA74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564286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Уточнення щодо наявності обмежень за акціями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0"/>
        <w:gridCol w:w="3850"/>
        <w:gridCol w:w="3850"/>
        <w:gridCol w:w="3850"/>
      </w:tblGrid>
      <w:tr w:rsidR="00000000" w14:paraId="313C6552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EBD1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9657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(з них голосуючих),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4F1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викуплених акцій (кількість акцій прирівняних до викуплених), шт.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C089B5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інших не голосуючих акцій, шт.</w:t>
            </w:r>
          </w:p>
        </w:tc>
      </w:tr>
      <w:tr w:rsidR="00000000" w14:paraId="69D9D62A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7D94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2E2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2018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6A0975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</w:tr>
      <w:tr w:rsidR="00000000" w14:paraId="2DE3CA94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8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9FDF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1F95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3424222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6CF4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3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219ABE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</w:tbl>
    <w:p w14:paraId="16DF6291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12D51425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будь-які обмеження щодо обігу цінних паперів особи, в тому числі необхідність отримання від особи або інших власників цінних паперів згоди на відчуження таких цінних паперів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000"/>
        <w:gridCol w:w="3500"/>
        <w:gridCol w:w="2400"/>
      </w:tblGrid>
      <w:tr w:rsidR="00000000" w14:paraId="4D874C79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27D2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7ED0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зареєстрував випуск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BFCC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Вид цінних паперів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429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CF62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Найменування органу, що наклав обмеження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B9CC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Характеристика обмеження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39F56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Строк обмеження</w:t>
            </w:r>
          </w:p>
        </w:tc>
      </w:tr>
      <w:tr w:rsidR="00000000" w14:paraId="2946D2B0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DADA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C990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7201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80DC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5F7F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9D8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FA3C84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</w:tr>
      <w:tr w:rsidR="00000000" w14:paraId="336FB6F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D78B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BCE1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Нацiональна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комiсiя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паперiв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фондового ринку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EB74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Акція проста бездокументарна іменна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E87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5728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Вищий орган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управлiння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-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збори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86A2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П. 5.4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обмiн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будь-яке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грошi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майно, внесення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статутного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капiталу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юридичних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осiб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дарування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т.i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.),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запропонованих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пропорцiйно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належать кожному з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них. П. 5.5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становлено,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зобов'язаний письмово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це решту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зазначенням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умов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шляхом направлення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вiдповiдного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iм`я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ген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ерального директора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такого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пропозицiєю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щодо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(офертою)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отримання письмового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своїх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протягом двох робочих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направити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копiї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шляхом направлення рекомендованих поштових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листiв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кожному з них.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рахунок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продаються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вiдчужуються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дiє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протягом 30 календарних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 отримання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способом. Строк переважного права припиняється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якщо до його спливу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усiх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отриманi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письмовi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заяви про використання або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використання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5.7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строку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якi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скористатись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направляють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зазначенi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запропонованих умовах, шляхом його направлення на адресу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рекомендованим поштовим листом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вручення або надання безпосередньо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канцелярiї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вважається згодою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щодо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(акцептом). П. 5.8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письмово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своє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у строк, передбачений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вважається таким,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вiдмовився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свого права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зазначеного в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генеральний директор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затверджує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iз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загальної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до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яку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придбати кожен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повiдомив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свiй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цього, але не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пiзнiше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нiж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через 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пiсля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завершення строку, передбаченого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надає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умовах. Таке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мiстити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iнформацiю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кiлькiст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кiлькiсть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яку має право придбати кожен з них. Одночасно з цим,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направляє таке письмове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виявили бажання придбати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5.10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протягом 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днiв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дати надання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який має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намiр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продати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пропозицiї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виявили бажання п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ридбати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такi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за запропонованою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умовах, передбачених 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такий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зобов'язаний укласти 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пiдписати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з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(и)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договiр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(договори)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купiвлi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-продажу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договори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/придбання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а також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здiйснити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необхiднi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вимог чинного законодавства України для набуття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акцiонером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ами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)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5.11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передбачено, що як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акцiонери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скористаються переважним правом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всiх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пропонуються для продажу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способом, протягом строку, встановленого п. 5.6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з урахуванням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термiну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передбаченого другим реченням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 xml:space="preserve">п. 5.9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можуть бути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проданi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третiй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особi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цiною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 на умовах, що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повiдомленi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акцiонерам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Згiдно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п. 5.12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порушення зазначеного переважного права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будь-який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має право протягом трьох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мiсяцiв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дня, коли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вiн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дiзнався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або повинен був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дiзнатися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про таке порушення, вимагати в судовому порядку переведення на нього прав та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обов'язкiв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покупця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та/або набувача прав на них.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вiдповiдностi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до п. 5.13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уступка зазначеного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iншим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 не допускається. П. 5.14 та п. 5.15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визначено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, що зазначене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не поширюється на випадки переходу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власностi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цiннi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папери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результатi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їх спадкування чи правонаступництва, а 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разi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виникнення права звернення стягнення на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у зв'язку з їх заставою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таких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здiйснюється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з дотриманням переважного права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акцiонерiв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цих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. П. 5.16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роздiлу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5 чинної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редакцiї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Статуту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встановлено, що переважне право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Емiтента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на придбання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власної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емiсiї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, що пропонуються ї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 власником до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вiдчуження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третiм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особам, не допускається.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9D5FC3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безстроково</w:t>
            </w:r>
          </w:p>
        </w:tc>
      </w:tr>
      <w:tr w:rsidR="00000000" w14:paraId="4310320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A4C7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lastRenderedPageBreak/>
              <w:t>Додаткова інформація</w:t>
            </w:r>
          </w:p>
        </w:tc>
        <w:tc>
          <w:tcPr>
            <w:tcW w:w="139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EE42FF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</w:p>
        </w:tc>
      </w:tr>
    </w:tbl>
    <w:p w14:paraId="5F5C0B9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6935598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 xml:space="preserve">Інформація про загальну кількість голосуючих акцій та кількість голосуючих акцій, права голосу за якими обмежено, </w:t>
      </w:r>
      <w:r>
        <w:rPr>
          <w:rFonts w:ascii="Times New Roman CYR" w:hAnsi="Times New Roman CYR" w:cs="Times New Roman CYR"/>
          <w:b/>
          <w:bCs/>
          <w:kern w:val="0"/>
        </w:rPr>
        <w:t>а також кількість голосуючих акцій, права голосу за якими за результатами обмеження таких прав передано іншій особі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00"/>
        <w:gridCol w:w="2000"/>
        <w:gridCol w:w="2000"/>
        <w:gridCol w:w="2100"/>
        <w:gridCol w:w="1500"/>
        <w:gridCol w:w="1500"/>
        <w:gridCol w:w="2800"/>
      </w:tblGrid>
      <w:tr w:rsidR="00000000" w14:paraId="584CC8A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94AD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реєстрації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8108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Номер свідоцтва про реєстрацію випуску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F451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Міжнародний ідентифікаційний номер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A5DB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акцій у випуску, шт.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A37E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номінальна вартість, грн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885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Загальна кількість голосуючих акцій, шт.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C4F0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обмежено, шт.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8F661A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Кількість голосуючих акцій, права голосу за якими за результатами обмеження таких прав передано іншій особі, шт.</w:t>
            </w:r>
          </w:p>
        </w:tc>
      </w:tr>
      <w:tr w:rsidR="00000000" w14:paraId="402963E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A033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9FAF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DD97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C1D6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1696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4DAC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AAA29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7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6ECFD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8</w:t>
            </w:r>
          </w:p>
        </w:tc>
      </w:tr>
      <w:tr w:rsidR="00000000" w14:paraId="03CF597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B1A45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10.04.2015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B921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33/1/2015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18CE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UA4000172407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15A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43C7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1 883 322,1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0073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3 424 222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23B26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C3FD0B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0</w:t>
            </w:r>
          </w:p>
        </w:tc>
      </w:tr>
      <w:tr w:rsidR="00000000" w14:paraId="3F673E3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865E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Додаткова інформація</w:t>
            </w:r>
          </w:p>
        </w:tc>
        <w:tc>
          <w:tcPr>
            <w:tcW w:w="139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5B0F5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Характеристика обмеження: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Вiдсутнi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 xml:space="preserve"> обмеження щодо голосуючих </w:t>
            </w:r>
            <w:proofErr w:type="spellStart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акцiй</w:t>
            </w:r>
            <w:proofErr w:type="spellEnd"/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.</w:t>
            </w:r>
          </w:p>
        </w:tc>
      </w:tr>
    </w:tbl>
    <w:p w14:paraId="76CA88C3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p w14:paraId="52ED974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  <w:sectPr w:rsidR="00000000">
          <w:pgSz w:w="16837" w:h="11905" w:orient="landscape"/>
          <w:pgMar w:top="570" w:right="720" w:bottom="570" w:left="720" w:header="708" w:footer="708" w:gutter="0"/>
          <w:cols w:space="720"/>
          <w:noEndnote/>
        </w:sectPr>
      </w:pPr>
    </w:p>
    <w:p w14:paraId="7FD2458D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lastRenderedPageBreak/>
        <w:t>III. Фінансова інформація</w:t>
      </w:r>
    </w:p>
    <w:p w14:paraId="40C33798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1. Проміжна фінансова звітність</w:t>
      </w:r>
    </w:p>
    <w:p w14:paraId="1C38A85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 </w:t>
      </w:r>
    </w:p>
    <w:p w14:paraId="449F27E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URL-адреса </w:t>
      </w:r>
      <w:proofErr w:type="spellStart"/>
      <w:r>
        <w:rPr>
          <w:rFonts w:ascii="Times New Roman CYR" w:hAnsi="Times New Roman CYR" w:cs="Times New Roman CYR"/>
          <w:kern w:val="0"/>
        </w:rPr>
        <w:t>вебсторінки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Центру збору фінансової звітності, за якою розміщено електронний файл фінансової звітності: https://portal.frs.gov.ua/PublicData/PublicDataSubmissionPack.aspx?submission_pack_version_id=111694</w:t>
      </w:r>
    </w:p>
    <w:p w14:paraId="28CAFDB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0E74612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3. Твердження щодо проміжної інформації</w:t>
      </w:r>
    </w:p>
    <w:p w14:paraId="21BFB876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kern w:val="0"/>
        </w:rPr>
        <w:t xml:space="preserve">Особи, </w:t>
      </w:r>
      <w:proofErr w:type="spellStart"/>
      <w:r>
        <w:rPr>
          <w:rFonts w:ascii="Times New Roman CYR" w:hAnsi="Times New Roman CYR" w:cs="Times New Roman CYR"/>
          <w:kern w:val="0"/>
        </w:rPr>
        <w:t>якi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здiйснюють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управлiнськi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функцiї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пiдписують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промiжну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повiдомляють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те, що, </w:t>
      </w:r>
      <w:proofErr w:type="spellStart"/>
      <w:r>
        <w:rPr>
          <w:rFonts w:ascii="Times New Roman CYR" w:hAnsi="Times New Roman CYR" w:cs="Times New Roman CYR"/>
          <w:kern w:val="0"/>
        </w:rPr>
        <w:t>наскiльки</w:t>
      </w:r>
      <w:proofErr w:type="spellEnd"/>
      <w:r>
        <w:rPr>
          <w:rFonts w:ascii="Times New Roman CYR" w:hAnsi="Times New Roman CYR" w:cs="Times New Roman CYR"/>
          <w:kern w:val="0"/>
        </w:rPr>
        <w:t xml:space="preserve"> це їм </w:t>
      </w:r>
      <w:proofErr w:type="spellStart"/>
      <w:r>
        <w:rPr>
          <w:rFonts w:ascii="Times New Roman CYR" w:hAnsi="Times New Roman CYR" w:cs="Times New Roman CYR"/>
          <w:kern w:val="0"/>
        </w:rPr>
        <w:t>вiдомо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промiжна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фiнансова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, складена </w:t>
      </w:r>
      <w:proofErr w:type="spellStart"/>
      <w:r>
        <w:rPr>
          <w:rFonts w:ascii="Times New Roman CYR" w:hAnsi="Times New Roman CYR" w:cs="Times New Roman CYR"/>
          <w:kern w:val="0"/>
        </w:rPr>
        <w:t>вiдповiдно</w:t>
      </w:r>
      <w:proofErr w:type="spellEnd"/>
      <w:r>
        <w:rPr>
          <w:rFonts w:ascii="Times New Roman CYR" w:hAnsi="Times New Roman CYR" w:cs="Times New Roman CYR"/>
          <w:kern w:val="0"/>
        </w:rPr>
        <w:t xml:space="preserve"> до </w:t>
      </w:r>
      <w:proofErr w:type="spellStart"/>
      <w:r>
        <w:rPr>
          <w:rFonts w:ascii="Times New Roman CYR" w:hAnsi="Times New Roman CYR" w:cs="Times New Roman CYR"/>
          <w:kern w:val="0"/>
        </w:rPr>
        <w:t>стандартiв</w:t>
      </w:r>
      <w:proofErr w:type="spellEnd"/>
      <w:r>
        <w:rPr>
          <w:rFonts w:ascii="Times New Roman CYR" w:hAnsi="Times New Roman CYR" w:cs="Times New Roman CYR"/>
          <w:kern w:val="0"/>
        </w:rPr>
        <w:t xml:space="preserve"> бухгалтерського </w:t>
      </w:r>
      <w:proofErr w:type="spellStart"/>
      <w:r>
        <w:rPr>
          <w:rFonts w:ascii="Times New Roman CYR" w:hAnsi="Times New Roman CYR" w:cs="Times New Roman CYR"/>
          <w:kern w:val="0"/>
        </w:rPr>
        <w:t>облiку</w:t>
      </w:r>
      <w:proofErr w:type="spellEnd"/>
      <w:r>
        <w:rPr>
          <w:rFonts w:ascii="Times New Roman CYR" w:hAnsi="Times New Roman CYR" w:cs="Times New Roman CYR"/>
          <w:kern w:val="0"/>
        </w:rPr>
        <w:t xml:space="preserve">, передбачених Законом України "Про бухгалтерський </w:t>
      </w:r>
      <w:proofErr w:type="spellStart"/>
      <w:r>
        <w:rPr>
          <w:rFonts w:ascii="Times New Roman CYR" w:hAnsi="Times New Roman CYR" w:cs="Times New Roman CYR"/>
          <w:kern w:val="0"/>
        </w:rPr>
        <w:t>облiк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</w:t>
      </w:r>
      <w:proofErr w:type="spellStart"/>
      <w:r>
        <w:rPr>
          <w:rFonts w:ascii="Times New Roman CYR" w:hAnsi="Times New Roman CYR" w:cs="Times New Roman CYR"/>
          <w:kern w:val="0"/>
        </w:rPr>
        <w:t>фiнансову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звiтнiсть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в </w:t>
      </w:r>
      <w:proofErr w:type="spellStart"/>
      <w:r>
        <w:rPr>
          <w:rFonts w:ascii="Times New Roman CYR" w:hAnsi="Times New Roman CYR" w:cs="Times New Roman CYR"/>
          <w:kern w:val="0"/>
        </w:rPr>
        <w:t>Українi</w:t>
      </w:r>
      <w:proofErr w:type="spellEnd"/>
      <w:r>
        <w:rPr>
          <w:rFonts w:ascii="Times New Roman CYR" w:hAnsi="Times New Roman CYR" w:cs="Times New Roman CYR"/>
          <w:kern w:val="0"/>
        </w:rPr>
        <w:t xml:space="preserve">", </w:t>
      </w:r>
      <w:proofErr w:type="spellStart"/>
      <w:r>
        <w:rPr>
          <w:rFonts w:ascii="Times New Roman CYR" w:hAnsi="Times New Roman CYR" w:cs="Times New Roman CYR"/>
          <w:kern w:val="0"/>
        </w:rPr>
        <w:t>мiстить</w:t>
      </w:r>
      <w:proofErr w:type="spellEnd"/>
      <w:r>
        <w:rPr>
          <w:rFonts w:ascii="Times New Roman CYR" w:hAnsi="Times New Roman CYR" w:cs="Times New Roman CYR"/>
          <w:kern w:val="0"/>
        </w:rPr>
        <w:t xml:space="preserve"> </w:t>
      </w:r>
      <w:proofErr w:type="spellStart"/>
      <w:r>
        <w:rPr>
          <w:rFonts w:ascii="Times New Roman CYR" w:hAnsi="Times New Roman CYR" w:cs="Times New Roman CYR"/>
          <w:kern w:val="0"/>
        </w:rPr>
        <w:t>достовiрну</w:t>
      </w:r>
      <w:proofErr w:type="spellEnd"/>
      <w:r>
        <w:rPr>
          <w:rFonts w:ascii="Times New Roman CYR" w:hAnsi="Times New Roman CYR" w:cs="Times New Roman CYR"/>
          <w:kern w:val="0"/>
        </w:rPr>
        <w:t xml:space="preserve"> та об'єктивну </w:t>
      </w:r>
      <w:proofErr w:type="spellStart"/>
      <w:r>
        <w:rPr>
          <w:rFonts w:ascii="Times New Roman CYR" w:hAnsi="Times New Roman CYR" w:cs="Times New Roman CYR"/>
          <w:kern w:val="0"/>
        </w:rPr>
        <w:t>iнформацiю</w:t>
      </w:r>
      <w:proofErr w:type="spellEnd"/>
      <w:r>
        <w:rPr>
          <w:rFonts w:ascii="Times New Roman CYR" w:hAnsi="Times New Roman CYR" w:cs="Times New Roman CYR"/>
          <w:kern w:val="0"/>
        </w:rPr>
        <w:t xml:space="preserve"> про стан </w:t>
      </w:r>
      <w:proofErr w:type="spellStart"/>
      <w:r>
        <w:rPr>
          <w:rFonts w:ascii="Times New Roman CYR" w:hAnsi="Times New Roman CYR" w:cs="Times New Roman CYR"/>
          <w:kern w:val="0"/>
        </w:rPr>
        <w:t>активiв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пасивiв</w:t>
      </w:r>
      <w:proofErr w:type="spellEnd"/>
      <w:r>
        <w:rPr>
          <w:rFonts w:ascii="Times New Roman CYR" w:hAnsi="Times New Roman CYR" w:cs="Times New Roman CYR"/>
          <w:kern w:val="0"/>
        </w:rPr>
        <w:t xml:space="preserve">, </w:t>
      </w:r>
      <w:proofErr w:type="spellStart"/>
      <w:r>
        <w:rPr>
          <w:rFonts w:ascii="Times New Roman CYR" w:hAnsi="Times New Roman CYR" w:cs="Times New Roman CYR"/>
          <w:kern w:val="0"/>
        </w:rPr>
        <w:t>фiнансовий</w:t>
      </w:r>
      <w:proofErr w:type="spellEnd"/>
      <w:r>
        <w:rPr>
          <w:rFonts w:ascii="Times New Roman CYR" w:hAnsi="Times New Roman CYR" w:cs="Times New Roman CYR"/>
          <w:kern w:val="0"/>
        </w:rPr>
        <w:t xml:space="preserve"> стан, прибутки та збитки </w:t>
      </w:r>
      <w:proofErr w:type="spellStart"/>
      <w:r>
        <w:rPr>
          <w:rFonts w:ascii="Times New Roman CYR" w:hAnsi="Times New Roman CYR" w:cs="Times New Roman CYR"/>
          <w:kern w:val="0"/>
        </w:rPr>
        <w:t>Емiтента</w:t>
      </w:r>
      <w:proofErr w:type="spellEnd"/>
    </w:p>
    <w:p w14:paraId="53144F8C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</w:p>
    <w:p w14:paraId="4D3C8F0A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i/>
          <w:iCs/>
          <w:kern w:val="0"/>
        </w:rPr>
        <w:t>4. Значні правочини та правочини із заінтересованістю</w:t>
      </w:r>
    </w:p>
    <w:p w14:paraId="27486307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</w:rPr>
      </w:pPr>
      <w:r>
        <w:rPr>
          <w:rFonts w:ascii="Times New Roman CYR" w:hAnsi="Times New Roman CYR" w:cs="Times New Roman CYR"/>
          <w:b/>
          <w:bCs/>
          <w:kern w:val="0"/>
        </w:rPr>
        <w:t>Інформація про вчинення значних правочинів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500"/>
        <w:gridCol w:w="7850"/>
      </w:tblGrid>
      <w:tr w:rsidR="00000000" w14:paraId="37DCA68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BC8B4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№ з/п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F6DF8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Дата прийняття рішення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ACA8EFF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URL-адреса власного вебсайту особи, на якій розміщена інформ</w:t>
            </w: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ація про прийняття рішення щодо вчинення значних правочинів</w:t>
            </w:r>
          </w:p>
        </w:tc>
      </w:tr>
      <w:tr w:rsidR="00000000" w14:paraId="055425A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E47DD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BE8E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2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661C30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3</w:t>
            </w:r>
          </w:p>
        </w:tc>
      </w:tr>
      <w:tr w:rsidR="00000000" w14:paraId="7B0D4CF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5EEDC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92A51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11.07.2023</w:t>
            </w:r>
          </w:p>
        </w:tc>
        <w:tc>
          <w:tcPr>
            <w:tcW w:w="7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792857" w14:textId="77777777" w:rsidR="00B5441C" w:rsidRDefault="00B544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kern w:val="0"/>
                <w:sz w:val="22"/>
                <w:szCs w:val="22"/>
              </w:rPr>
              <w:t>https://www.mondelezinternational.com/ukraine/corporate-information/special-information/</w:t>
            </w:r>
          </w:p>
        </w:tc>
      </w:tr>
    </w:tbl>
    <w:p w14:paraId="484DDAB9" w14:textId="77777777" w:rsidR="00B5441C" w:rsidRDefault="00B5441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kern w:val="0"/>
          <w:sz w:val="22"/>
          <w:szCs w:val="22"/>
        </w:rPr>
      </w:pPr>
    </w:p>
    <w:sectPr w:rsidR="00B5441C">
      <w:pgSz w:w="12240" w:h="15840"/>
      <w:pgMar w:top="570" w:right="720" w:bottom="570" w:left="72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98A"/>
    <w:rsid w:val="0006698A"/>
    <w:rsid w:val="007A48B8"/>
    <w:rsid w:val="00B5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E9D692"/>
  <w14:defaultImageDpi w14:val="0"/>
  <w15:docId w15:val="{EBBFD7E4-28BE-49CC-B329-70085238D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9049</Words>
  <Characters>60630</Characters>
  <Application>Microsoft Office Word</Application>
  <DocSecurity>0</DocSecurity>
  <Lines>2636</Lines>
  <Paragraphs>1314</Paragraphs>
  <ScaleCrop>false</ScaleCrop>
  <Company/>
  <LinksUpToDate>false</LinksUpToDate>
  <CharactersWithSpaces>68365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Кисіль Наталія Миколаївна</dc:creator>
  <cp:keywords/>
  <dc:description/>
  <cp:lastModifiedBy>Кисіль Наталія Миколаївна</cp:lastModifiedBy>
  <cp:revision>2</cp:revision>
  <dcterms:created xsi:type="dcterms:W3CDTF">2026-05-12T15:13:00Z</dcterms:created>
  <dcterms:modified xsi:type="dcterms:W3CDTF">2026-05-12T15:13:00Z</dcterms:modified>
</cp:coreProperties>
</file>